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7C12" w14:textId="77777777" w:rsidR="00D368CD" w:rsidRPr="0091339E" w:rsidRDefault="00D368CD" w:rsidP="00D368CD">
      <w:pPr>
        <w:widowControl/>
        <w:autoSpaceDE/>
        <w:autoSpaceDN/>
        <w:spacing w:after="200" w:line="276" w:lineRule="auto"/>
        <w:rPr>
          <w:rFonts w:cs="Arial"/>
          <w:b/>
          <w:bCs/>
          <w:color w:val="000000" w:themeColor="text1"/>
          <w:szCs w:val="22"/>
        </w:rPr>
      </w:pPr>
      <w:bookmarkStart w:id="0" w:name="_GoBack"/>
      <w:bookmarkEnd w:id="0"/>
      <w:r w:rsidRPr="0091339E">
        <w:rPr>
          <w:rFonts w:cs="Arial"/>
          <w:b/>
          <w:color w:val="000000" w:themeColor="text1"/>
          <w:szCs w:val="22"/>
        </w:rPr>
        <w:t>TRAINEE BIOGRAPHICAL SKETCH</w:t>
      </w:r>
      <w:r w:rsidRPr="0091339E">
        <w:rPr>
          <w:rFonts w:cs="Arial"/>
          <w:b/>
          <w:bCs/>
          <w:color w:val="000000" w:themeColor="text1"/>
          <w:szCs w:val="22"/>
        </w:rPr>
        <w:t xml:space="preserve"> (not to exceed 2 pages per individual)</w:t>
      </w:r>
    </w:p>
    <w:p w14:paraId="5DA4ADCE" w14:textId="77777777" w:rsidR="00D368CD" w:rsidRPr="0091339E" w:rsidRDefault="00D368CD" w:rsidP="00D368CD">
      <w:pPr>
        <w:widowControl/>
        <w:pBdr>
          <w:top w:val="single" w:sz="4" w:space="1" w:color="auto"/>
        </w:pBdr>
        <w:spacing w:before="240"/>
        <w:jc w:val="center"/>
        <w:rPr>
          <w:rFonts w:cs="Times New Roman"/>
          <w:b/>
          <w:color w:val="000000" w:themeColor="text1"/>
          <w:szCs w:val="24"/>
        </w:rPr>
      </w:pPr>
    </w:p>
    <w:p w14:paraId="11ACAE00" w14:textId="77777777" w:rsidR="00D368CD" w:rsidRPr="0091339E" w:rsidRDefault="00D368CD" w:rsidP="00D368CD">
      <w:pPr>
        <w:widowControl/>
        <w:pBdr>
          <w:top w:val="single" w:sz="4" w:space="1" w:color="auto"/>
        </w:pBdr>
        <w:tabs>
          <w:tab w:val="left" w:pos="825"/>
          <w:tab w:val="center" w:pos="5400"/>
        </w:tabs>
        <w:rPr>
          <w:rFonts w:cs="Times New Roman"/>
          <w:b/>
          <w:color w:val="000000" w:themeColor="text1"/>
          <w:szCs w:val="24"/>
        </w:rPr>
      </w:pPr>
      <w:r w:rsidRPr="0091339E">
        <w:rPr>
          <w:rFonts w:cs="Times New Roman"/>
          <w:b/>
          <w:color w:val="000000" w:themeColor="text1"/>
          <w:szCs w:val="24"/>
        </w:rPr>
        <w:tab/>
      </w:r>
      <w:r w:rsidRPr="0091339E">
        <w:rPr>
          <w:rFonts w:cs="Times New Roman"/>
          <w:b/>
          <w:color w:val="000000" w:themeColor="text1"/>
          <w:szCs w:val="24"/>
        </w:rPr>
        <w:tab/>
        <w:t>BIOGRAPHICAL SKETCH</w:t>
      </w:r>
    </w:p>
    <w:p w14:paraId="289BFAA3" w14:textId="77777777" w:rsidR="00D368CD" w:rsidRPr="0091339E" w:rsidRDefault="00D368CD" w:rsidP="00D368CD">
      <w:pPr>
        <w:widowControl/>
        <w:pBdr>
          <w:bottom w:val="single" w:sz="4" w:space="6" w:color="auto"/>
        </w:pBdr>
        <w:spacing w:before="40" w:after="40"/>
        <w:rPr>
          <w:rFonts w:cs="Arial"/>
          <w:iCs/>
          <w:color w:val="000000" w:themeColor="text1"/>
          <w:sz w:val="2"/>
          <w:szCs w:val="16"/>
        </w:rPr>
      </w:pPr>
    </w:p>
    <w:p w14:paraId="02EB0161" w14:textId="2965DC85" w:rsidR="00D368CD" w:rsidRPr="0091339E" w:rsidRDefault="00D368CD" w:rsidP="00D368CD">
      <w:pPr>
        <w:widowControl/>
        <w:pBdr>
          <w:between w:val="single" w:sz="4" w:space="1" w:color="auto"/>
        </w:pBdr>
        <w:tabs>
          <w:tab w:val="left" w:pos="270"/>
        </w:tabs>
        <w:spacing w:after="160"/>
        <w:rPr>
          <w:rFonts w:cs="Arial"/>
          <w:color w:val="000000" w:themeColor="text1"/>
          <w:sz w:val="32"/>
          <w:szCs w:val="16"/>
        </w:rPr>
      </w:pPr>
      <w:r w:rsidRPr="0091339E">
        <w:rPr>
          <w:rFonts w:cs="Arial"/>
          <w:color w:val="000000" w:themeColor="text1"/>
          <w:szCs w:val="16"/>
        </w:rPr>
        <w:t xml:space="preserve">NAME: </w:t>
      </w:r>
      <w:r w:rsidR="00901745">
        <w:rPr>
          <w:rFonts w:cs="Arial"/>
          <w:color w:val="000000" w:themeColor="text1"/>
          <w:szCs w:val="16"/>
        </w:rPr>
        <w:t>Shelley Ann Ash Chu</w:t>
      </w:r>
    </w:p>
    <w:p w14:paraId="0CA0A8A1" w14:textId="46AA8F99" w:rsidR="00D368CD" w:rsidRPr="0091339E" w:rsidRDefault="00D368CD" w:rsidP="00D368CD">
      <w:pPr>
        <w:widowControl/>
        <w:pBdr>
          <w:between w:val="single" w:sz="4" w:space="1" w:color="auto"/>
        </w:pBdr>
        <w:tabs>
          <w:tab w:val="left" w:pos="270"/>
        </w:tabs>
        <w:spacing w:after="160"/>
        <w:rPr>
          <w:rFonts w:cs="Arial"/>
          <w:color w:val="000000" w:themeColor="text1"/>
          <w:sz w:val="32"/>
          <w:szCs w:val="16"/>
        </w:rPr>
      </w:pPr>
      <w:r w:rsidRPr="0091339E">
        <w:rPr>
          <w:rFonts w:cs="Arial"/>
          <w:color w:val="000000" w:themeColor="text1"/>
          <w:szCs w:val="16"/>
        </w:rPr>
        <w:t>POSITION TITLE</w:t>
      </w:r>
      <w:r>
        <w:rPr>
          <w:rFonts w:cs="Arial"/>
          <w:color w:val="000000" w:themeColor="text1"/>
          <w:szCs w:val="16"/>
        </w:rPr>
        <w:t xml:space="preserve"> AND YEAR</w:t>
      </w:r>
      <w:r w:rsidRPr="0091339E">
        <w:rPr>
          <w:rFonts w:cs="Arial"/>
          <w:color w:val="000000" w:themeColor="text1"/>
          <w:szCs w:val="16"/>
        </w:rPr>
        <w:t xml:space="preserve">: </w:t>
      </w:r>
      <w:r w:rsidR="00901745">
        <w:rPr>
          <w:rFonts w:cs="Arial"/>
          <w:color w:val="000000" w:themeColor="text1"/>
          <w:szCs w:val="16"/>
        </w:rPr>
        <w:t>First year Clinical Pathology Resident</w:t>
      </w:r>
    </w:p>
    <w:p w14:paraId="0A71D96C" w14:textId="7EB6DD07" w:rsidR="00D368CD" w:rsidRPr="0091339E" w:rsidRDefault="00D368CD" w:rsidP="00D368CD">
      <w:pPr>
        <w:widowControl/>
        <w:pBdr>
          <w:between w:val="single" w:sz="4" w:space="1" w:color="auto"/>
        </w:pBdr>
        <w:tabs>
          <w:tab w:val="left" w:pos="270"/>
        </w:tabs>
        <w:spacing w:after="160"/>
        <w:rPr>
          <w:rFonts w:cs="Arial"/>
          <w:color w:val="000000" w:themeColor="text1"/>
          <w:szCs w:val="16"/>
        </w:rPr>
      </w:pPr>
      <w:r w:rsidRPr="0091339E">
        <w:rPr>
          <w:rFonts w:cs="Arial"/>
          <w:color w:val="000000" w:themeColor="text1"/>
          <w:szCs w:val="16"/>
        </w:rPr>
        <w:t xml:space="preserve">EDUCATION/TRAINING </w:t>
      </w:r>
      <w:r w:rsidRPr="0091339E">
        <w:rPr>
          <w:rFonts w:cs="Arial"/>
          <w:i/>
          <w:iCs/>
          <w:color w:val="000000" w:themeColor="text1"/>
          <w:szCs w:val="16"/>
        </w:rPr>
        <w:t>(Begin with baccalaureate or other initial professional education, include postdoctoral training and</w:t>
      </w:r>
      <w:r>
        <w:rPr>
          <w:rFonts w:cs="Arial"/>
          <w:i/>
          <w:iCs/>
          <w:color w:val="000000" w:themeColor="text1"/>
          <w:szCs w:val="16"/>
        </w:rPr>
        <w:t xml:space="preserve"> intern/</w:t>
      </w:r>
      <w:r w:rsidRPr="0091339E">
        <w:rPr>
          <w:rFonts w:cs="Arial"/>
          <w:i/>
          <w:iCs/>
          <w:color w:val="000000" w:themeColor="text1"/>
          <w:szCs w:val="16"/>
        </w:rPr>
        <w:t>residency training if applicable. Add/delete rows as necessary.)</w:t>
      </w:r>
    </w:p>
    <w:tbl>
      <w:tblPr>
        <w:tblW w:w="10836" w:type="dxa"/>
        <w:tblBorders>
          <w:top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4"/>
        <w:gridCol w:w="1440"/>
        <w:gridCol w:w="1440"/>
        <w:gridCol w:w="2592"/>
      </w:tblGrid>
      <w:tr w:rsidR="00D368CD" w:rsidRPr="0091339E" w14:paraId="3574D7F2" w14:textId="77777777" w:rsidTr="00880C23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EBFCB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0A8D6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DEGREE</w:t>
            </w:r>
          </w:p>
          <w:p w14:paraId="1F5A07BD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i/>
                <w:iCs/>
                <w:color w:val="000000" w:themeColor="text1"/>
                <w:szCs w:val="16"/>
              </w:rPr>
            </w:pPr>
            <w:r w:rsidRPr="0091339E">
              <w:rPr>
                <w:rFonts w:cs="Arial"/>
                <w:i/>
                <w:iCs/>
                <w:color w:val="000000" w:themeColor="text1"/>
                <w:szCs w:val="16"/>
              </w:rPr>
              <w:t>(if applicable)</w:t>
            </w:r>
          </w:p>
          <w:p w14:paraId="5BE7AA03" w14:textId="77777777" w:rsidR="00D368CD" w:rsidRPr="0091339E" w:rsidRDefault="00D368CD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21273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Completion Date</w:t>
            </w:r>
          </w:p>
          <w:p w14:paraId="703AAC0D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MM/YYYY</w:t>
            </w:r>
          </w:p>
          <w:p w14:paraId="15E76C9B" w14:textId="77777777" w:rsidR="00D368CD" w:rsidRPr="0091339E" w:rsidRDefault="00D368CD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2FC7" w14:textId="77777777" w:rsidR="00D368CD" w:rsidRPr="0091339E" w:rsidRDefault="00D368CD" w:rsidP="00880C23">
            <w:pPr>
              <w:widowControl/>
              <w:tabs>
                <w:tab w:val="left" w:pos="270"/>
              </w:tabs>
              <w:jc w:val="center"/>
              <w:rPr>
                <w:rFonts w:cs="Arial"/>
                <w:color w:val="000000" w:themeColor="text1"/>
                <w:szCs w:val="16"/>
              </w:rPr>
            </w:pPr>
            <w:r w:rsidRPr="0091339E">
              <w:rPr>
                <w:rFonts w:cs="Arial"/>
                <w:color w:val="000000" w:themeColor="text1"/>
                <w:szCs w:val="16"/>
              </w:rPr>
              <w:t>FIELD OF STUDY</w:t>
            </w:r>
          </w:p>
          <w:p w14:paraId="6EBBCB58" w14:textId="77777777" w:rsidR="00D368CD" w:rsidRPr="0091339E" w:rsidRDefault="00D368CD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</w:tc>
      </w:tr>
      <w:tr w:rsidR="00D368CD" w:rsidRPr="0091339E" w14:paraId="2724002E" w14:textId="77777777" w:rsidTr="00D368CD">
        <w:trPr>
          <w:cantSplit/>
          <w:trHeight w:val="755"/>
        </w:trPr>
        <w:tc>
          <w:tcPr>
            <w:tcW w:w="5364" w:type="dxa"/>
            <w:tcBorders>
              <w:top w:val="single" w:sz="4" w:space="0" w:color="auto"/>
            </w:tcBorders>
            <w:shd w:val="clear" w:color="auto" w:fill="auto"/>
          </w:tcPr>
          <w:p w14:paraId="67CA782F" w14:textId="1853C2D1" w:rsidR="00D368CD" w:rsidRDefault="00D368CD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  <w:p w14:paraId="6065846C" w14:textId="0A39DAB6" w:rsidR="00901745" w:rsidRDefault="00D66A80" w:rsidP="00901745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>University of Delaware</w:t>
            </w:r>
          </w:p>
          <w:p w14:paraId="68A462B1" w14:textId="056AFF17" w:rsidR="00901745" w:rsidRDefault="00901745" w:rsidP="00901745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  <w:p w14:paraId="0F1F3A75" w14:textId="77777777" w:rsidR="00901745" w:rsidRDefault="00901745" w:rsidP="00901745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  <w:p w14:paraId="74C8C036" w14:textId="237CD53D" w:rsidR="00901745" w:rsidRDefault="00901745" w:rsidP="00901745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>University of Kentucky</w:t>
            </w:r>
          </w:p>
          <w:p w14:paraId="070D582F" w14:textId="25FCC071" w:rsidR="00901745" w:rsidRDefault="00901745" w:rsidP="00901745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  <w:p w14:paraId="6C6F7FD2" w14:textId="7A8659AE" w:rsidR="00901745" w:rsidRPr="0091339E" w:rsidRDefault="00901745" w:rsidP="00901745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</w:p>
          <w:p w14:paraId="7B3FB6C4" w14:textId="68883C73" w:rsidR="00D368CD" w:rsidRPr="0091339E" w:rsidRDefault="00D66A80" w:rsidP="00880C23">
            <w:pPr>
              <w:widowControl/>
              <w:tabs>
                <w:tab w:val="left" w:pos="270"/>
              </w:tabs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>Auburn University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8DB4ACF" w14:textId="77777777" w:rsidR="00901745" w:rsidRDefault="00901745" w:rsidP="00880C23">
            <w:pPr>
              <w:rPr>
                <w:rFonts w:cs="Arial"/>
                <w:color w:val="000000" w:themeColor="text1"/>
                <w:szCs w:val="16"/>
              </w:rPr>
            </w:pPr>
          </w:p>
          <w:p w14:paraId="42A69FA5" w14:textId="18A8A9B6" w:rsidR="00D66A80" w:rsidRDefault="00D66A80" w:rsidP="00D66A80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>BS</w:t>
            </w:r>
          </w:p>
          <w:p w14:paraId="05C64FA8" w14:textId="682032ED" w:rsidR="00901745" w:rsidRDefault="00901745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14:paraId="28CFEA9F" w14:textId="77777777" w:rsidR="00901745" w:rsidRDefault="00901745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14:paraId="484B4F32" w14:textId="6A5D8DE2" w:rsidR="00901745" w:rsidRDefault="00901745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>BHS</w:t>
            </w:r>
          </w:p>
          <w:p w14:paraId="42376B15" w14:textId="77777777" w:rsidR="00901745" w:rsidRDefault="00901745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14:paraId="57AD7CEA" w14:textId="77777777" w:rsidR="00D66A80" w:rsidRDefault="00D66A80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14:paraId="0A36AB32" w14:textId="117885B0" w:rsidR="00901745" w:rsidRDefault="00D66A80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>DVM</w:t>
            </w:r>
          </w:p>
          <w:p w14:paraId="1BB524EE" w14:textId="166C4E6B" w:rsidR="00901745" w:rsidRPr="0091339E" w:rsidRDefault="00901745" w:rsidP="00D66A80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C32895A" w14:textId="77777777" w:rsidR="00D368CD" w:rsidRDefault="00D368CD" w:rsidP="00880C23">
            <w:pPr>
              <w:rPr>
                <w:rFonts w:cs="Arial"/>
                <w:color w:val="000000" w:themeColor="text1"/>
                <w:szCs w:val="16"/>
              </w:rPr>
            </w:pPr>
          </w:p>
          <w:p w14:paraId="5683CAF3" w14:textId="7355C674" w:rsidR="00D66A80" w:rsidRDefault="00D66A80" w:rsidP="00D66A80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>May 2004</w:t>
            </w:r>
          </w:p>
          <w:p w14:paraId="46205A43" w14:textId="309CB6AD" w:rsidR="00901745" w:rsidRDefault="00901745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14:paraId="07767788" w14:textId="77777777" w:rsidR="00901745" w:rsidRDefault="00901745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14:paraId="66205E6E" w14:textId="217023F2" w:rsidR="00901745" w:rsidRDefault="00901745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>May 2009</w:t>
            </w:r>
          </w:p>
          <w:p w14:paraId="09CD9048" w14:textId="77777777" w:rsidR="00901745" w:rsidRDefault="00901745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14:paraId="0921E85A" w14:textId="77777777" w:rsidR="00D66A80" w:rsidRDefault="00D66A80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  <w:p w14:paraId="5530E5AC" w14:textId="359DFDE4" w:rsidR="00901745" w:rsidRDefault="00D66A80" w:rsidP="00901745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>May 2013</w:t>
            </w:r>
          </w:p>
          <w:p w14:paraId="647F292C" w14:textId="50DA281E" w:rsidR="00901745" w:rsidRPr="0091339E" w:rsidRDefault="00901745" w:rsidP="00D66A80">
            <w:pPr>
              <w:jc w:val="center"/>
              <w:rPr>
                <w:rFonts w:cs="Arial"/>
                <w:color w:val="000000" w:themeColor="text1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67F1101B" w14:textId="77777777" w:rsidR="00D368CD" w:rsidRDefault="00D368CD" w:rsidP="00880C23">
            <w:pPr>
              <w:rPr>
                <w:rFonts w:cs="Arial"/>
                <w:szCs w:val="16"/>
              </w:rPr>
            </w:pPr>
          </w:p>
          <w:p w14:paraId="629ABFC8" w14:textId="7F02CD15" w:rsidR="00D66A80" w:rsidRDefault="00D66A80" w:rsidP="00D66A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Animal science with pre-vet concentration</w:t>
            </w:r>
          </w:p>
          <w:p w14:paraId="601E3206" w14:textId="77777777" w:rsidR="00901745" w:rsidRDefault="00901745" w:rsidP="00901745">
            <w:pPr>
              <w:jc w:val="center"/>
              <w:rPr>
                <w:rFonts w:cs="Arial"/>
                <w:szCs w:val="16"/>
              </w:rPr>
            </w:pPr>
          </w:p>
          <w:p w14:paraId="0B493F72" w14:textId="77777777" w:rsidR="00901745" w:rsidRDefault="00901745" w:rsidP="00901745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Clinical Laboratory Science</w:t>
            </w:r>
          </w:p>
          <w:p w14:paraId="58B7E244" w14:textId="77777777" w:rsidR="002D00C2" w:rsidRDefault="002D00C2" w:rsidP="00901745">
            <w:pPr>
              <w:jc w:val="center"/>
              <w:rPr>
                <w:rFonts w:cs="Arial"/>
                <w:szCs w:val="16"/>
              </w:rPr>
            </w:pPr>
          </w:p>
          <w:p w14:paraId="0983FA3F" w14:textId="29828F19" w:rsidR="00901745" w:rsidRPr="00DB04C9" w:rsidRDefault="00D66A80" w:rsidP="00D66A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Doctor of Veterinary Medicine</w:t>
            </w:r>
          </w:p>
        </w:tc>
      </w:tr>
    </w:tbl>
    <w:p w14:paraId="348AF5F3" w14:textId="08AD3638" w:rsidR="00D368CD" w:rsidRDefault="00D368CD" w:rsidP="002D00C2">
      <w:pPr>
        <w:spacing w:before="240"/>
        <w:rPr>
          <w:rFonts w:cs="Arial"/>
          <w:b/>
          <w:bCs/>
          <w:color w:val="000000" w:themeColor="text1"/>
          <w:szCs w:val="22"/>
        </w:rPr>
      </w:pPr>
      <w:r w:rsidRPr="0091339E">
        <w:rPr>
          <w:rFonts w:cs="Times New Roman"/>
          <w:b/>
          <w:color w:val="000000" w:themeColor="text1"/>
          <w:szCs w:val="24"/>
        </w:rPr>
        <w:t>A.</w:t>
      </w:r>
      <w:r w:rsidRPr="0091339E">
        <w:rPr>
          <w:rFonts w:cs="Times New Roman"/>
          <w:b/>
          <w:color w:val="000000" w:themeColor="text1"/>
          <w:szCs w:val="24"/>
        </w:rPr>
        <w:tab/>
      </w:r>
      <w:r w:rsidRPr="0091339E">
        <w:rPr>
          <w:rFonts w:cs="Arial"/>
          <w:b/>
          <w:bCs/>
          <w:color w:val="000000" w:themeColor="text1"/>
          <w:szCs w:val="22"/>
        </w:rPr>
        <w:t>Positions and Honors </w:t>
      </w:r>
    </w:p>
    <w:p w14:paraId="7805BE82" w14:textId="6EE6F0BD" w:rsidR="002D00C2" w:rsidRDefault="002D00C2" w:rsidP="002D00C2">
      <w:pPr>
        <w:spacing w:before="240"/>
        <w:rPr>
          <w:rFonts w:cs="Arial"/>
          <w:bCs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ab/>
      </w:r>
      <w:r w:rsidRPr="002D00C2">
        <w:rPr>
          <w:rFonts w:cs="Arial"/>
          <w:bCs/>
          <w:color w:val="000000" w:themeColor="text1"/>
          <w:szCs w:val="22"/>
          <w:u w:val="single"/>
        </w:rPr>
        <w:t>Positions:</w:t>
      </w:r>
      <w:r>
        <w:rPr>
          <w:rFonts w:cs="Arial"/>
          <w:bCs/>
          <w:color w:val="000000" w:themeColor="text1"/>
          <w:szCs w:val="22"/>
        </w:rPr>
        <w:t xml:space="preserve">  </w:t>
      </w:r>
    </w:p>
    <w:p w14:paraId="38FBDF40" w14:textId="4939C5A4" w:rsidR="00C4360E" w:rsidRDefault="00D66A80" w:rsidP="00D66A80">
      <w:pPr>
        <w:pStyle w:val="NormalBodyText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June 1999 – June 2004   Veterinary technician at Lums Pond Animal Hospital (Bear, DE)</w:t>
      </w:r>
    </w:p>
    <w:p w14:paraId="4860053C" w14:textId="52AFD51C" w:rsidR="00D66A80" w:rsidRDefault="00D66A80" w:rsidP="00D66A80">
      <w:pPr>
        <w:pStyle w:val="NormalBodyText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June 2004 – June 2005   Veterinary technician at Paw Prints Veterinary Clinic (Lexington, KY)</w:t>
      </w:r>
    </w:p>
    <w:p w14:paraId="3E8F6DE9" w14:textId="40E0B4D7" w:rsidR="00D66A80" w:rsidRDefault="00D66A80" w:rsidP="00D66A80">
      <w:pPr>
        <w:pStyle w:val="NormalBodyText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June 2005 – June 2009   Veterinary technician at Tates Creek Animal Hospital (Lexington, KY)</w:t>
      </w:r>
    </w:p>
    <w:p w14:paraId="07866145" w14:textId="4B631BA3" w:rsidR="00D66A80" w:rsidRDefault="00D66A80" w:rsidP="00D66A80">
      <w:pPr>
        <w:pStyle w:val="NormalBodyText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June 2013 – June 2015   Associate veterina</w:t>
      </w:r>
      <w:r w:rsidR="00555DD2">
        <w:rPr>
          <w:rFonts w:ascii="Arial" w:hAnsi="Arial" w:cs="Arial"/>
          <w:sz w:val="22"/>
        </w:rPr>
        <w:t>rian at Buena Vista Road Animal Hospital</w:t>
      </w:r>
    </w:p>
    <w:p w14:paraId="3428245E" w14:textId="72658918" w:rsidR="00555DD2" w:rsidRDefault="00555DD2" w:rsidP="00555DD2">
      <w:pPr>
        <w:pStyle w:val="NormalBodyText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(Columbus, GA)</w:t>
      </w:r>
    </w:p>
    <w:p w14:paraId="12E85222" w14:textId="357E895B" w:rsidR="00555DD2" w:rsidRDefault="000E04FE" w:rsidP="00555DD2">
      <w:pPr>
        <w:pStyle w:val="NormalBodyText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June 2015 – June 2018   Associate veterinarian at Banfield Pet Hospital (Bethlehem, GA)</w:t>
      </w:r>
    </w:p>
    <w:p w14:paraId="52682D37" w14:textId="5E623393" w:rsidR="000E04FE" w:rsidRDefault="000E04FE" w:rsidP="00555DD2">
      <w:pPr>
        <w:pStyle w:val="NormalBodyText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July 2018 – June 2019    Clinical pathology intern at Cornell University (Ithaca, NY)</w:t>
      </w:r>
    </w:p>
    <w:p w14:paraId="78616B9C" w14:textId="1714E998" w:rsidR="000E04FE" w:rsidRDefault="000E04FE" w:rsidP="00555DD2">
      <w:pPr>
        <w:pStyle w:val="NormalBodyText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July 2019 – Present        Clinical pathology resident at Cornell University (Ithaca, NY)</w:t>
      </w:r>
    </w:p>
    <w:p w14:paraId="1852223F" w14:textId="21F87CF1" w:rsidR="00F9657C" w:rsidRDefault="00F9657C" w:rsidP="00F9657C">
      <w:pPr>
        <w:pStyle w:val="NormalBodyText"/>
        <w:rPr>
          <w:rFonts w:ascii="Arial" w:hAnsi="Arial" w:cs="Arial"/>
          <w:sz w:val="22"/>
        </w:rPr>
      </w:pPr>
    </w:p>
    <w:p w14:paraId="54DDE9EA" w14:textId="0F0DB94A" w:rsidR="00F9657C" w:rsidRPr="00B5128F" w:rsidRDefault="00F9657C" w:rsidP="00F9657C">
      <w:pPr>
        <w:pStyle w:val="NormalBodyTex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 </w:t>
      </w:r>
      <w:r w:rsidRPr="00B5128F">
        <w:rPr>
          <w:rFonts w:ascii="Arial" w:hAnsi="Arial" w:cs="Arial"/>
          <w:sz w:val="22"/>
          <w:u w:val="single"/>
        </w:rPr>
        <w:t>Honors:</w:t>
      </w:r>
    </w:p>
    <w:p w14:paraId="10763661" w14:textId="44EDDD7E" w:rsidR="00F9657C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2000 MBNA Scholarship</w:t>
      </w:r>
    </w:p>
    <w:p w14:paraId="74570D9A" w14:textId="0B750201" w:rsidR="00E619F8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2000 Lion’s Club Scholarship</w:t>
      </w:r>
    </w:p>
    <w:p w14:paraId="22DA91BE" w14:textId="7AB0A0C1" w:rsidR="00E619F8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 Rockcastle Fellowship Scholarship</w:t>
      </w:r>
    </w:p>
    <w:p w14:paraId="6513F516" w14:textId="274C1FDD" w:rsidR="00E619F8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 M.S. Rawlins Scholarship</w:t>
      </w:r>
    </w:p>
    <w:p w14:paraId="2E6F3BA6" w14:textId="7E877B2C" w:rsidR="00E619F8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 Dr. Tyler &amp; Fran Young Scholarship</w:t>
      </w:r>
    </w:p>
    <w:p w14:paraId="2E8D3BA6" w14:textId="41183EAC" w:rsidR="00E619F8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 Joseph Pitts Memorial Scholarship</w:t>
      </w:r>
    </w:p>
    <w:p w14:paraId="5A291996" w14:textId="243A79AE" w:rsidR="00E619F8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 Everett S. Winters Scholarship</w:t>
      </w:r>
    </w:p>
    <w:p w14:paraId="725ADFCD" w14:textId="733706A6" w:rsidR="00E619F8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 Inducted into The Society of Phi Zeta, National Veterinary Honor Society</w:t>
      </w:r>
    </w:p>
    <w:p w14:paraId="2106F34F" w14:textId="07B94D6F" w:rsidR="00E619F8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2012 Lela Manor Scholarship</w:t>
      </w:r>
    </w:p>
    <w:p w14:paraId="6ADC4E6C" w14:textId="6E969E3D" w:rsidR="00E619F8" w:rsidRPr="00E619F8" w:rsidRDefault="00E619F8" w:rsidP="00E619F8">
      <w:pPr>
        <w:pStyle w:val="NormalBodyText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2012 Inducted into The Honor Society of Phi Kappa Phi</w:t>
      </w:r>
    </w:p>
    <w:p w14:paraId="0938C512" w14:textId="61ED0A32" w:rsidR="002D00C2" w:rsidRPr="00D368CD" w:rsidRDefault="002D00C2" w:rsidP="00D368CD">
      <w:pPr>
        <w:spacing w:before="240"/>
        <w:ind w:left="720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lastRenderedPageBreak/>
        <w:tab/>
      </w:r>
    </w:p>
    <w:p w14:paraId="4973DEDC" w14:textId="77777777" w:rsidR="0056555D" w:rsidRDefault="0056555D" w:rsidP="00D368CD">
      <w:pPr>
        <w:spacing w:before="240"/>
        <w:rPr>
          <w:rFonts w:cs="Arial"/>
          <w:b/>
          <w:bCs/>
          <w:color w:val="000000" w:themeColor="text1"/>
          <w:szCs w:val="22"/>
        </w:rPr>
      </w:pPr>
    </w:p>
    <w:p w14:paraId="1E448194" w14:textId="77777777" w:rsidR="0056555D" w:rsidRDefault="0056555D" w:rsidP="00D368CD">
      <w:pPr>
        <w:spacing w:before="240"/>
        <w:rPr>
          <w:rFonts w:cs="Arial"/>
          <w:b/>
          <w:bCs/>
          <w:color w:val="000000" w:themeColor="text1"/>
          <w:szCs w:val="22"/>
        </w:rPr>
      </w:pPr>
    </w:p>
    <w:p w14:paraId="74244F3C" w14:textId="4D2AC52D" w:rsidR="00D368CD" w:rsidRDefault="00D368CD" w:rsidP="00D368CD">
      <w:pPr>
        <w:spacing w:before="240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B.</w:t>
      </w:r>
      <w:r>
        <w:rPr>
          <w:rFonts w:cs="Arial"/>
          <w:b/>
          <w:bCs/>
          <w:color w:val="000000" w:themeColor="text1"/>
          <w:szCs w:val="22"/>
        </w:rPr>
        <w:tab/>
        <w:t>Presentations</w:t>
      </w:r>
    </w:p>
    <w:p w14:paraId="7CDB1AF2" w14:textId="008A2E77" w:rsidR="00B5128F" w:rsidRDefault="00B5128F" w:rsidP="00B5128F">
      <w:pPr>
        <w:pStyle w:val="Normal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</w:p>
    <w:p w14:paraId="50253544" w14:textId="40A89AD4" w:rsidR="00B5128F" w:rsidRPr="00B5128F" w:rsidRDefault="00B5128F" w:rsidP="00B5128F">
      <w:pPr>
        <w:pStyle w:val="NormalBodyTex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 </w:t>
      </w:r>
      <w:r w:rsidRPr="00B5128F">
        <w:rPr>
          <w:rFonts w:ascii="Arial" w:hAnsi="Arial" w:cs="Arial"/>
          <w:sz w:val="22"/>
          <w:u w:val="single"/>
        </w:rPr>
        <w:t>Poster presentations:</w:t>
      </w:r>
    </w:p>
    <w:p w14:paraId="1F489A5F" w14:textId="1DDD0564" w:rsidR="00B5128F" w:rsidRDefault="00B5128F" w:rsidP="00B5128F">
      <w:pPr>
        <w:pStyle w:val="NormalBodyText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July 2010   T-cell receptor CD28 polymorphisms and their association with IMHA in dogs</w:t>
      </w:r>
    </w:p>
    <w:p w14:paraId="43249A48" w14:textId="067BCABC" w:rsidR="009C01E9" w:rsidRDefault="009C01E9" w:rsidP="009C01E9">
      <w:pPr>
        <w:pStyle w:val="NormalBodyText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Veterinary summer scholars program (Athens, GA)</w:t>
      </w:r>
    </w:p>
    <w:p w14:paraId="2D421E92" w14:textId="77777777" w:rsidR="009C01E9" w:rsidRDefault="009C01E9" w:rsidP="00B5128F">
      <w:pPr>
        <w:pStyle w:val="NormalBodyText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July 2011   The use of TEG with and without Cytochalasin D to evaluate the role of</w:t>
      </w:r>
    </w:p>
    <w:p w14:paraId="6ED2E791" w14:textId="561D3A5B" w:rsidR="009C01E9" w:rsidRDefault="009C01E9" w:rsidP="009C01E9">
      <w:pPr>
        <w:pStyle w:val="NormalBodyText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hyperfibrinogenemia as a cause for hypercoagulability in sick animals.</w:t>
      </w:r>
    </w:p>
    <w:p w14:paraId="3A548768" w14:textId="115D4C25" w:rsidR="009C01E9" w:rsidRDefault="009C01E9" w:rsidP="009C01E9">
      <w:pPr>
        <w:pStyle w:val="NormalBodyText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Veterinary summer scholars program (Orlando, FL)</w:t>
      </w:r>
    </w:p>
    <w:p w14:paraId="346A21D8" w14:textId="48EA192C" w:rsidR="009C01E9" w:rsidRDefault="009C01E9" w:rsidP="009C01E9">
      <w:pPr>
        <w:pStyle w:val="NormalBodyText"/>
        <w:rPr>
          <w:rFonts w:ascii="Arial" w:hAnsi="Arial" w:cs="Arial"/>
          <w:sz w:val="22"/>
        </w:rPr>
      </w:pPr>
    </w:p>
    <w:p w14:paraId="57D47D62" w14:textId="471C1E60" w:rsidR="009C01E9" w:rsidRPr="009C01E9" w:rsidRDefault="009C01E9" w:rsidP="009C01E9">
      <w:pPr>
        <w:pStyle w:val="NormalBodyTex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 </w:t>
      </w:r>
      <w:r w:rsidRPr="009C01E9">
        <w:rPr>
          <w:rFonts w:ascii="Arial" w:hAnsi="Arial" w:cs="Arial"/>
          <w:sz w:val="22"/>
          <w:u w:val="single"/>
        </w:rPr>
        <w:t>Platform presentations:</w:t>
      </w:r>
    </w:p>
    <w:p w14:paraId="1CC61C46" w14:textId="41FD566A" w:rsidR="009C01E9" w:rsidRDefault="009C01E9" w:rsidP="009C01E9">
      <w:pPr>
        <w:pStyle w:val="NormalBodyText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May 2015   Title: A German Shepherd Dog with Chronic Bloody Diarrhea – a presentation</w:t>
      </w:r>
    </w:p>
    <w:p w14:paraId="2EE901D7" w14:textId="601A2AAD" w:rsidR="009C01E9" w:rsidRDefault="009C01E9" w:rsidP="009C01E9">
      <w:pPr>
        <w:pStyle w:val="NormalBodyText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on Pythiosis in the intestinal tract of a dog.</w:t>
      </w:r>
    </w:p>
    <w:p w14:paraId="0142E9CE" w14:textId="53395ADD" w:rsidR="009C01E9" w:rsidRPr="00B5128F" w:rsidRDefault="009C01E9" w:rsidP="009C01E9">
      <w:pPr>
        <w:pStyle w:val="NormalBodyText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43</w:t>
      </w:r>
      <w:r w:rsidRPr="009C01E9">
        <w:rPr>
          <w:rFonts w:ascii="Arial" w:hAnsi="Arial" w:cs="Arial"/>
          <w:sz w:val="22"/>
          <w:vertAlign w:val="superscript"/>
        </w:rPr>
        <w:t>rd</w:t>
      </w:r>
      <w:r>
        <w:rPr>
          <w:rFonts w:ascii="Arial" w:hAnsi="Arial" w:cs="Arial"/>
          <w:sz w:val="22"/>
        </w:rPr>
        <w:t xml:space="preserve"> Annual Southeastern Veterinary Pathology Conference (Tifton, GA)</w:t>
      </w:r>
    </w:p>
    <w:p w14:paraId="4C61BAF4" w14:textId="138B6AAB" w:rsidR="00D368CD" w:rsidRDefault="00D368CD" w:rsidP="00D368CD">
      <w:pPr>
        <w:spacing w:before="240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 xml:space="preserve">C. </w:t>
      </w:r>
      <w:r>
        <w:rPr>
          <w:rFonts w:cs="Arial"/>
          <w:b/>
          <w:bCs/>
          <w:color w:val="000000" w:themeColor="text1"/>
          <w:szCs w:val="22"/>
        </w:rPr>
        <w:tab/>
        <w:t>Publications</w:t>
      </w:r>
    </w:p>
    <w:p w14:paraId="6687CC87" w14:textId="6A9703AB" w:rsidR="00A120A2" w:rsidRPr="00A120A2" w:rsidRDefault="001819F1" w:rsidP="00A120A2">
      <w:pPr>
        <w:pStyle w:val="ListParagraph"/>
        <w:numPr>
          <w:ilvl w:val="0"/>
          <w:numId w:val="6"/>
        </w:numPr>
        <w:spacing w:before="240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Koizumi, L., Hernandez, D., </w:t>
      </w:r>
      <w:r w:rsidRPr="00B607C4">
        <w:rPr>
          <w:rFonts w:cs="Arial"/>
          <w:b/>
          <w:bCs/>
          <w:color w:val="000000" w:themeColor="text1"/>
          <w:szCs w:val="22"/>
        </w:rPr>
        <w:t>Chu, S.,</w:t>
      </w:r>
      <w:r>
        <w:rPr>
          <w:rFonts w:cs="Arial"/>
          <w:bCs/>
          <w:color w:val="000000" w:themeColor="text1"/>
          <w:szCs w:val="22"/>
        </w:rPr>
        <w:t xml:space="preserve"> Stokol, T., Asakawa, M. </w:t>
      </w:r>
      <w:r w:rsidR="00A120A2" w:rsidRPr="00A120A2">
        <w:rPr>
          <w:rFonts w:cs="Arial"/>
          <w:bCs/>
          <w:color w:val="000000" w:themeColor="text1"/>
          <w:szCs w:val="22"/>
        </w:rPr>
        <w:t xml:space="preserve">Clinicopathologic findings of spontaneous leukemia in 9 pet African </w:t>
      </w:r>
      <w:r>
        <w:rPr>
          <w:rFonts w:cs="Arial"/>
          <w:bCs/>
          <w:color w:val="000000" w:themeColor="text1"/>
          <w:szCs w:val="22"/>
        </w:rPr>
        <w:t>Hedgehogs (</w:t>
      </w:r>
      <w:r w:rsidRPr="00B607C4">
        <w:rPr>
          <w:rFonts w:cs="Arial"/>
          <w:bCs/>
          <w:i/>
          <w:color w:val="000000" w:themeColor="text1"/>
          <w:szCs w:val="22"/>
        </w:rPr>
        <w:t>Atelerix albiventris</w:t>
      </w:r>
      <w:r>
        <w:rPr>
          <w:rFonts w:cs="Arial"/>
          <w:bCs/>
          <w:color w:val="000000" w:themeColor="text1"/>
          <w:szCs w:val="22"/>
        </w:rPr>
        <w:t xml:space="preserve">). Front. Vet. Sci. </w:t>
      </w:r>
      <w:r w:rsidR="00850AFE">
        <w:rPr>
          <w:rFonts w:cs="Arial"/>
          <w:bCs/>
          <w:color w:val="000000" w:themeColor="text1"/>
          <w:szCs w:val="22"/>
        </w:rPr>
        <w:t>Provisionally a</w:t>
      </w:r>
      <w:r>
        <w:rPr>
          <w:rFonts w:cs="Arial"/>
          <w:bCs/>
          <w:color w:val="000000" w:themeColor="text1"/>
          <w:szCs w:val="22"/>
        </w:rPr>
        <w:t>ccepted Jan 22, 2020.</w:t>
      </w:r>
      <w:r w:rsidR="00850AFE">
        <w:rPr>
          <w:rFonts w:cs="Arial"/>
          <w:bCs/>
          <w:color w:val="000000" w:themeColor="text1"/>
          <w:szCs w:val="22"/>
        </w:rPr>
        <w:t xml:space="preserve"> </w:t>
      </w:r>
      <w:r w:rsidR="00016D2F">
        <w:rPr>
          <w:rFonts w:cs="Arial"/>
          <w:bCs/>
          <w:color w:val="000000" w:themeColor="text1"/>
          <w:szCs w:val="22"/>
        </w:rPr>
        <w:t>doi: 10.3389.</w:t>
      </w:r>
    </w:p>
    <w:p w14:paraId="438391A8" w14:textId="033CF168" w:rsidR="00134329" w:rsidRDefault="00134329">
      <w:pPr>
        <w:rPr>
          <w:rFonts w:cs="Arial"/>
          <w:bCs/>
          <w:color w:val="000000" w:themeColor="text1"/>
          <w:szCs w:val="22"/>
        </w:rPr>
      </w:pPr>
    </w:p>
    <w:p w14:paraId="5405E145" w14:textId="77777777" w:rsidR="00D368CD" w:rsidRDefault="00D368CD" w:rsidP="00D368CD">
      <w:pPr>
        <w:ind w:left="720"/>
      </w:pPr>
    </w:p>
    <w:sectPr w:rsidR="00D368CD" w:rsidSect="00D368CD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68E"/>
    <w:multiLevelType w:val="hybridMultilevel"/>
    <w:tmpl w:val="7138E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76DC1"/>
    <w:multiLevelType w:val="hybridMultilevel"/>
    <w:tmpl w:val="0A68B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0284"/>
    <w:multiLevelType w:val="hybridMultilevel"/>
    <w:tmpl w:val="D7940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BC06AC"/>
    <w:multiLevelType w:val="hybridMultilevel"/>
    <w:tmpl w:val="2884A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D97D85"/>
    <w:multiLevelType w:val="hybridMultilevel"/>
    <w:tmpl w:val="4236A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061821"/>
    <w:multiLevelType w:val="hybridMultilevel"/>
    <w:tmpl w:val="3014E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CD"/>
    <w:rsid w:val="00016D2F"/>
    <w:rsid w:val="000E04FE"/>
    <w:rsid w:val="000E582E"/>
    <w:rsid w:val="000F6BE3"/>
    <w:rsid w:val="00134329"/>
    <w:rsid w:val="001433F2"/>
    <w:rsid w:val="00145C7B"/>
    <w:rsid w:val="00180EAC"/>
    <w:rsid w:val="001819F1"/>
    <w:rsid w:val="001E3029"/>
    <w:rsid w:val="002D00C2"/>
    <w:rsid w:val="003422D7"/>
    <w:rsid w:val="003D1DAF"/>
    <w:rsid w:val="00434DDD"/>
    <w:rsid w:val="004356CB"/>
    <w:rsid w:val="004A4CA9"/>
    <w:rsid w:val="00552187"/>
    <w:rsid w:val="00555DD2"/>
    <w:rsid w:val="0056555D"/>
    <w:rsid w:val="005A5F4A"/>
    <w:rsid w:val="0064260E"/>
    <w:rsid w:val="00692A9A"/>
    <w:rsid w:val="006A3DBA"/>
    <w:rsid w:val="0076031A"/>
    <w:rsid w:val="00760B56"/>
    <w:rsid w:val="007808B7"/>
    <w:rsid w:val="007E1D18"/>
    <w:rsid w:val="00850AFE"/>
    <w:rsid w:val="00901745"/>
    <w:rsid w:val="00984B76"/>
    <w:rsid w:val="009C01E9"/>
    <w:rsid w:val="009C759A"/>
    <w:rsid w:val="00A120A2"/>
    <w:rsid w:val="00A14F5E"/>
    <w:rsid w:val="00B5128F"/>
    <w:rsid w:val="00B607C4"/>
    <w:rsid w:val="00B72F83"/>
    <w:rsid w:val="00C4360E"/>
    <w:rsid w:val="00D16934"/>
    <w:rsid w:val="00D368CD"/>
    <w:rsid w:val="00D66A80"/>
    <w:rsid w:val="00DB6AFF"/>
    <w:rsid w:val="00E619F8"/>
    <w:rsid w:val="00E7633B"/>
    <w:rsid w:val="00EA354E"/>
    <w:rsid w:val="00F40153"/>
    <w:rsid w:val="00F91376"/>
    <w:rsid w:val="00F9657C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725A"/>
  <w15:chartTrackingRefBased/>
  <w15:docId w15:val="{FDEC0474-134C-8948-8D59-EBF26977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CD"/>
    <w:pPr>
      <w:widowControl w:val="0"/>
      <w:autoSpaceDE w:val="0"/>
      <w:autoSpaceDN w:val="0"/>
    </w:pPr>
    <w:rPr>
      <w:rFonts w:ascii="Arial" w:eastAsia="Times New Roman" w:hAnsi="Arial" w:cs="Courier New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After">
    <w:name w:val="Space After"/>
    <w:basedOn w:val="Normal"/>
    <w:qFormat/>
    <w:rsid w:val="00D368CD"/>
    <w:pPr>
      <w:widowControl/>
      <w:tabs>
        <w:tab w:val="left" w:pos="7560"/>
      </w:tabs>
      <w:autoSpaceDE/>
      <w:autoSpaceDN/>
      <w:spacing w:after="160" w:line="264" w:lineRule="auto"/>
      <w:ind w:left="288" w:right="2880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NormalBodyText">
    <w:name w:val="Normal Body Text"/>
    <w:basedOn w:val="Normal"/>
    <w:qFormat/>
    <w:rsid w:val="00D368CD"/>
    <w:pPr>
      <w:widowControl/>
      <w:tabs>
        <w:tab w:val="left" w:pos="7560"/>
      </w:tabs>
      <w:autoSpaceDE/>
      <w:autoSpaceDN/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styleId="ListParagraph">
    <w:name w:val="List Paragraph"/>
    <w:basedOn w:val="Normal"/>
    <w:uiPriority w:val="34"/>
    <w:qFormat/>
    <w:rsid w:val="00D3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Stokol</dc:creator>
  <cp:keywords/>
  <dc:description/>
  <cp:lastModifiedBy>Doug Fink</cp:lastModifiedBy>
  <cp:revision>2</cp:revision>
  <dcterms:created xsi:type="dcterms:W3CDTF">2020-02-03T18:42:00Z</dcterms:created>
  <dcterms:modified xsi:type="dcterms:W3CDTF">2020-02-03T18:42:00Z</dcterms:modified>
</cp:coreProperties>
</file>