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FB3B" w14:textId="77777777" w:rsidR="00505283" w:rsidRPr="00142310" w:rsidRDefault="00505283" w:rsidP="00505283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Cs/>
          <w:sz w:val="26"/>
          <w:szCs w:val="26"/>
        </w:rPr>
      </w:pPr>
      <w:r w:rsidRPr="00142310">
        <w:rPr>
          <w:rFonts w:ascii="Garamond-Bold" w:hAnsi="Garamond-Bold" w:cs="Garamond-Bold"/>
          <w:b/>
          <w:bCs/>
          <w:sz w:val="28"/>
          <w:szCs w:val="28"/>
        </w:rPr>
        <w:t>Clinical Investigators’ Day</w:t>
      </w:r>
      <w:r w:rsidR="00266FDF">
        <w:rPr>
          <w:rFonts w:ascii="Garamond-Bold" w:hAnsi="Garamond-Bold" w:cs="Garamond-Bold"/>
          <w:b/>
          <w:bCs/>
          <w:sz w:val="28"/>
          <w:szCs w:val="28"/>
        </w:rPr>
        <w:t xml:space="preserve"> -</w:t>
      </w:r>
      <w:r w:rsidRPr="00142310">
        <w:rPr>
          <w:rFonts w:ascii="Garamond-Bold" w:hAnsi="Garamond-Bold" w:cs="Garamond-Bold"/>
          <w:bCs/>
          <w:sz w:val="26"/>
          <w:szCs w:val="26"/>
        </w:rPr>
        <w:t>Oral Presentation Evaluation Form</w:t>
      </w:r>
    </w:p>
    <w:p w14:paraId="7937E31E" w14:textId="77777777" w:rsidR="00505283" w:rsidRPr="00E56D49" w:rsidRDefault="00505283" w:rsidP="00E56D49">
      <w:pPr>
        <w:tabs>
          <w:tab w:val="left" w:pos="2185"/>
          <w:tab w:val="left" w:pos="2731"/>
        </w:tabs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0"/>
          <w:szCs w:val="20"/>
        </w:rPr>
      </w:pPr>
    </w:p>
    <w:p w14:paraId="7010EA2F" w14:textId="656A1D4D" w:rsidR="00505283" w:rsidRPr="00142310" w:rsidRDefault="00505283" w:rsidP="00505283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Cs/>
          <w:sz w:val="26"/>
          <w:szCs w:val="26"/>
        </w:rPr>
      </w:pPr>
      <w:r w:rsidRPr="00142310">
        <w:rPr>
          <w:rFonts w:ascii="Garamond-Bold" w:hAnsi="Garamond-Bold" w:cs="Garamond-Bold"/>
          <w:b/>
          <w:bCs/>
          <w:sz w:val="26"/>
          <w:szCs w:val="26"/>
        </w:rPr>
        <w:t>Author/Speaker:</w:t>
      </w:r>
      <w:r w:rsidRPr="00142310">
        <w:rPr>
          <w:rFonts w:ascii="Garamond-Bold" w:hAnsi="Garamond-Bold" w:cs="Garamond-Bold"/>
          <w:b/>
          <w:bCs/>
          <w:sz w:val="26"/>
          <w:szCs w:val="26"/>
        </w:rPr>
        <w:tab/>
      </w:r>
    </w:p>
    <w:p w14:paraId="7A8134BE" w14:textId="113E1C51" w:rsidR="00505283" w:rsidRPr="00C94208" w:rsidRDefault="00505283" w:rsidP="00DF43D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-Bold" w:hAnsi="Garamond-Bold" w:cs="Garamond-Bold"/>
          <w:b/>
          <w:bCs/>
          <w:sz w:val="26"/>
          <w:szCs w:val="26"/>
        </w:rPr>
      </w:pPr>
      <w:bookmarkStart w:id="0" w:name="_Hlk54816150"/>
      <w:r w:rsidRPr="00142310">
        <w:rPr>
          <w:rFonts w:ascii="Garamond-Bold" w:hAnsi="Garamond-Bold" w:cs="Garamond-Bold"/>
          <w:b/>
          <w:bCs/>
          <w:sz w:val="26"/>
          <w:szCs w:val="26"/>
        </w:rPr>
        <w:t>Title:</w:t>
      </w:r>
      <w:bookmarkEnd w:id="0"/>
      <w:r w:rsidR="00C94208" w:rsidRPr="00142310">
        <w:rPr>
          <w:rFonts w:ascii="Garamond-Bold" w:hAnsi="Garamond-Bold" w:cs="Garamond-Bold"/>
          <w:b/>
          <w:bCs/>
          <w:sz w:val="26"/>
          <w:szCs w:val="26"/>
        </w:rPr>
        <w:tab/>
      </w:r>
    </w:p>
    <w:p w14:paraId="67213723" w14:textId="77777777" w:rsidR="00BD70E7" w:rsidRDefault="00BD70E7" w:rsidP="00BD70E7">
      <w:pPr>
        <w:autoSpaceDE w:val="0"/>
        <w:autoSpaceDN w:val="0"/>
        <w:adjustRightInd w:val="0"/>
        <w:spacing w:after="0" w:line="240" w:lineRule="auto"/>
        <w:ind w:left="2250" w:hanging="2250"/>
        <w:rPr>
          <w:rFonts w:ascii="Garamond-Bold" w:hAnsi="Garamond-Bold" w:cs="Garamond-Bold"/>
          <w:b/>
          <w:bCs/>
          <w:sz w:val="26"/>
          <w:szCs w:val="26"/>
        </w:rPr>
      </w:pPr>
    </w:p>
    <w:p w14:paraId="30960702" w14:textId="77777777" w:rsidR="007335B7" w:rsidRPr="00142310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6"/>
          <w:szCs w:val="26"/>
        </w:rPr>
      </w:pPr>
      <w:r>
        <w:rPr>
          <w:rFonts w:ascii="Garamond-Bold" w:hAnsi="Garamond-Bold" w:cs="Garamond-Bold"/>
          <w:b/>
          <w:bCs/>
          <w:sz w:val="26"/>
          <w:szCs w:val="26"/>
        </w:rPr>
        <w:t>SCIENTIFIC CONTENT (60</w:t>
      </w:r>
      <w:r w:rsidRPr="00142310">
        <w:rPr>
          <w:rFonts w:ascii="Garamond-Bold" w:hAnsi="Garamond-Bold" w:cs="Garamond-Bold"/>
          <w:b/>
          <w:bCs/>
          <w:sz w:val="26"/>
          <w:szCs w:val="26"/>
        </w:rPr>
        <w:t xml:space="preserve"> Points)</w:t>
      </w:r>
    </w:p>
    <w:p w14:paraId="0697AA74" w14:textId="77777777" w:rsidR="007335B7" w:rsidRPr="00837E3D" w:rsidRDefault="007335B7" w:rsidP="007335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837E3D">
        <w:rPr>
          <w:rFonts w:ascii="Garamond-Bold" w:hAnsi="Garamond-Bold" w:cs="Garamond-Bold"/>
          <w:b/>
          <w:bCs/>
          <w:sz w:val="26"/>
          <w:szCs w:val="26"/>
        </w:rPr>
        <w:t>Abstract (15 points)</w:t>
      </w:r>
      <w:r>
        <w:rPr>
          <w:rFonts w:ascii="Garamond-Bold" w:hAnsi="Garamond-Bold" w:cs="Garamond-Bold"/>
          <w:b/>
          <w:bCs/>
          <w:sz w:val="26"/>
          <w:szCs w:val="26"/>
        </w:rPr>
        <w:t xml:space="preserve"> </w:t>
      </w:r>
      <w:r w:rsidRPr="00837E3D">
        <w:rPr>
          <w:rFonts w:ascii="Garamond" w:hAnsi="Garamond" w:cs="Garamond"/>
        </w:rPr>
        <w:t xml:space="preserve"> Clearly and well written</w:t>
      </w:r>
      <w:r>
        <w:rPr>
          <w:rFonts w:ascii="Garamond" w:hAnsi="Garamond" w:cs="Garamond"/>
        </w:rPr>
        <w:t>;</w:t>
      </w:r>
      <w:r w:rsidRPr="00837E3D">
        <w:rPr>
          <w:rFonts w:ascii="Garamond" w:hAnsi="Garamond" w:cs="Garamond"/>
        </w:rPr>
        <w:t xml:space="preserve"> highlights pertinent procedures, results</w:t>
      </w:r>
      <w:r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ab/>
        <w:t xml:space="preserve">      </w:t>
      </w:r>
      <w:r w:rsidRPr="001120BE">
        <w:rPr>
          <w:rFonts w:ascii="Garamond" w:hAnsi="Garamond" w:cs="Garamond"/>
          <w:b/>
          <w:sz w:val="24"/>
          <w:szCs w:val="24"/>
        </w:rPr>
        <w:t>(15)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837E3D">
        <w:rPr>
          <w:rFonts w:ascii="Garamond" w:hAnsi="Garamond" w:cs="Garamond"/>
        </w:rPr>
        <w:t>and</w:t>
      </w:r>
      <w:r w:rsidRPr="00837E3D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837E3D">
        <w:rPr>
          <w:rFonts w:ascii="Garamond" w:hAnsi="Garamond" w:cs="Garamond"/>
        </w:rPr>
        <w:t>conclusions</w:t>
      </w:r>
      <w:r>
        <w:rPr>
          <w:rFonts w:ascii="Garamond" w:hAnsi="Garamond" w:cs="Garamond"/>
        </w:rPr>
        <w:t>.</w:t>
      </w:r>
    </w:p>
    <w:p w14:paraId="0372C5A3" w14:textId="77777777" w:rsidR="007335B7" w:rsidRPr="00837E3D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 w:rsidRPr="00837E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6514B91B" w14:textId="77777777" w:rsidR="007335B7" w:rsidRPr="00837E3D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6"/>
          <w:szCs w:val="26"/>
        </w:rPr>
      </w:pPr>
    </w:p>
    <w:p w14:paraId="670E382B" w14:textId="77777777" w:rsidR="007335B7" w:rsidRPr="00223E57" w:rsidRDefault="007335B7" w:rsidP="007335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Significance (1</w:t>
      </w:r>
      <w:r w:rsidRPr="00BD70E7">
        <w:rPr>
          <w:rFonts w:ascii="Garamond-Bold" w:hAnsi="Garamond-Bold" w:cs="Garamond-Bold"/>
          <w:b/>
          <w:bCs/>
          <w:sz w:val="24"/>
          <w:szCs w:val="24"/>
        </w:rPr>
        <w:t>5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 xml:space="preserve"> Points)</w:t>
      </w:r>
      <w:r>
        <w:rPr>
          <w:rFonts w:ascii="Garamond" w:hAnsi="Garamond" w:cs="Garamond"/>
          <w:sz w:val="24"/>
          <w:szCs w:val="24"/>
        </w:rPr>
        <w:t xml:space="preserve">  N</w:t>
      </w:r>
      <w:r w:rsidRPr="00142310">
        <w:rPr>
          <w:rFonts w:ascii="Garamond" w:hAnsi="Garamond" w:cs="Garamond"/>
        </w:rPr>
        <w:t>ovel information of value to clinical field, significant imp</w:t>
      </w:r>
      <w:r>
        <w:rPr>
          <w:rFonts w:ascii="Garamond" w:hAnsi="Garamond" w:cs="Garamond"/>
        </w:rPr>
        <w:t>act.</w:t>
      </w:r>
      <w:r>
        <w:rPr>
          <w:rFonts w:ascii="Garamond" w:hAnsi="Garamond" w:cs="Garamond"/>
        </w:rPr>
        <w:tab/>
        <w:t xml:space="preserve">       </w:t>
      </w:r>
      <w:r w:rsidRPr="001120BE">
        <w:rPr>
          <w:rFonts w:ascii="Garamond" w:hAnsi="Garamond" w:cs="Garamond"/>
          <w:b/>
        </w:rPr>
        <w:t>(15)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278DB106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01CD0023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0"/>
          <w:szCs w:val="20"/>
        </w:rPr>
      </w:pPr>
    </w:p>
    <w:p w14:paraId="308AE0BC" w14:textId="77777777" w:rsidR="007335B7" w:rsidRPr="00DB56A3" w:rsidRDefault="007335B7" w:rsidP="007335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Experimental Design/Approach (20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 xml:space="preserve"> Points)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42310">
        <w:rPr>
          <w:rFonts w:ascii="Garamond" w:hAnsi="Garamond" w:cs="Garamond"/>
        </w:rPr>
        <w:t>Hypothesis-driven research,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</w:t>
      </w:r>
      <w:r w:rsidRPr="001120BE">
        <w:rPr>
          <w:rFonts w:ascii="Garamond" w:hAnsi="Garamond" w:cs="Garamond"/>
          <w:b/>
        </w:rPr>
        <w:t>(20)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5ADC519B" w14:textId="77777777" w:rsidR="007335B7" w:rsidRPr="00142310" w:rsidRDefault="007335B7" w:rsidP="007335B7">
      <w:pPr>
        <w:autoSpaceDE w:val="0"/>
        <w:autoSpaceDN w:val="0"/>
        <w:adjustRightInd w:val="0"/>
        <w:spacing w:after="0" w:line="240" w:lineRule="auto"/>
        <w:ind w:left="540" w:firstLine="270"/>
        <w:rPr>
          <w:rFonts w:ascii="Garamond" w:hAnsi="Garamond" w:cs="Garamond"/>
        </w:rPr>
      </w:pPr>
      <w:r w:rsidRPr="00142310">
        <w:rPr>
          <w:rFonts w:ascii="Garamond" w:hAnsi="Garamond" w:cs="Garamond"/>
        </w:rPr>
        <w:t>methodology</w:t>
      </w:r>
      <w:r>
        <w:rPr>
          <w:rFonts w:ascii="Garamond" w:hAnsi="Garamond" w:cs="Garamond"/>
        </w:rPr>
        <w:t>, and analysis.</w:t>
      </w:r>
    </w:p>
    <w:p w14:paraId="513398D3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437AB79C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0"/>
          <w:szCs w:val="20"/>
        </w:rPr>
      </w:pPr>
    </w:p>
    <w:p w14:paraId="55E2B729" w14:textId="77777777" w:rsidR="007335B7" w:rsidRPr="00223E57" w:rsidRDefault="007335B7" w:rsidP="007335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Interpretation of Data (10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 xml:space="preserve"> Points)</w:t>
      </w:r>
      <w:r w:rsidRPr="00142310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  <w:t>I</w:t>
      </w:r>
      <w:r w:rsidRPr="00142310">
        <w:rPr>
          <w:rFonts w:ascii="Garamond" w:hAnsi="Garamond" w:cs="Garamond"/>
        </w:rPr>
        <w:t>nterpretation/conclusions supported by</w:t>
      </w:r>
      <w:r>
        <w:rPr>
          <w:rFonts w:ascii="Garamond" w:hAnsi="Garamond" w:cs="Garamond"/>
          <w:sz w:val="24"/>
          <w:szCs w:val="24"/>
        </w:rPr>
        <w:t xml:space="preserve"> data.</w:t>
      </w:r>
      <w:r>
        <w:rPr>
          <w:rFonts w:ascii="Garamond" w:hAnsi="Garamond" w:cs="Garamond"/>
          <w:sz w:val="24"/>
          <w:szCs w:val="24"/>
        </w:rPr>
        <w:tab/>
        <w:t xml:space="preserve">      </w:t>
      </w:r>
      <w:r w:rsidRPr="001120BE">
        <w:rPr>
          <w:rFonts w:ascii="Garamond" w:hAnsi="Garamond" w:cs="Garamond"/>
          <w:b/>
          <w:sz w:val="24"/>
          <w:szCs w:val="24"/>
        </w:rPr>
        <w:t>(10)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7599716A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1AA0E154" w14:textId="77777777" w:rsidR="007335B7" w:rsidRPr="00837E3D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24"/>
        </w:rPr>
      </w:pPr>
    </w:p>
    <w:p w14:paraId="28F103B2" w14:textId="77777777" w:rsidR="007335B7" w:rsidRPr="00837E3D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24"/>
        </w:rPr>
      </w:pPr>
    </w:p>
    <w:p w14:paraId="412795A3" w14:textId="77777777" w:rsidR="007335B7" w:rsidRPr="00190F65" w:rsidRDefault="007335B7" w:rsidP="007335B7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Garamond-Bold" w:hAnsi="Garamond-Bold" w:cs="Garamond-Bold"/>
          <w:b/>
          <w:bCs/>
          <w:sz w:val="26"/>
          <w:szCs w:val="24"/>
        </w:rPr>
      </w:pPr>
      <w:r w:rsidRPr="00190F65">
        <w:rPr>
          <w:rFonts w:ascii="Garamond-Bold" w:hAnsi="Garamond-Bold" w:cs="Garamond-Bold"/>
          <w:b/>
          <w:bCs/>
          <w:sz w:val="26"/>
          <w:szCs w:val="24"/>
        </w:rPr>
        <w:t xml:space="preserve">PRESENTATION </w:t>
      </w:r>
      <w:r>
        <w:rPr>
          <w:rFonts w:ascii="Garamond-Bold" w:hAnsi="Garamond-Bold" w:cs="Garamond-Bold"/>
          <w:b/>
          <w:bCs/>
          <w:sz w:val="26"/>
          <w:szCs w:val="24"/>
        </w:rPr>
        <w:t xml:space="preserve">STYLE </w:t>
      </w:r>
      <w:r w:rsidRPr="00190F65">
        <w:rPr>
          <w:rFonts w:ascii="Garamond-Bold" w:hAnsi="Garamond-Bold" w:cs="Garamond-Bold"/>
          <w:b/>
          <w:bCs/>
          <w:sz w:val="26"/>
          <w:szCs w:val="24"/>
        </w:rPr>
        <w:t>(40 Points)</w:t>
      </w:r>
    </w:p>
    <w:p w14:paraId="26A45D1E" w14:textId="77777777" w:rsidR="007335B7" w:rsidRPr="00223E57" w:rsidRDefault="007335B7" w:rsidP="007335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DB56A3">
        <w:rPr>
          <w:rFonts w:ascii="Garamond-Bold" w:hAnsi="Garamond-Bold" w:cs="Garamond-Bold"/>
          <w:b/>
          <w:bCs/>
          <w:sz w:val="24"/>
          <w:szCs w:val="24"/>
        </w:rPr>
        <w:t>Delivery (8 Points)</w:t>
      </w:r>
      <w:r w:rsidRPr="00142310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 w:rsidRPr="00142310">
        <w:rPr>
          <w:rFonts w:ascii="Garamond" w:hAnsi="Garamond" w:cs="Garamond"/>
        </w:rPr>
        <w:t>Speech, mannerisms, eye contact with audience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</w:t>
      </w:r>
      <w:r w:rsidRPr="001120BE">
        <w:rPr>
          <w:rFonts w:ascii="Garamond" w:hAnsi="Garamond" w:cs="Garamond"/>
          <w:b/>
          <w:sz w:val="24"/>
          <w:szCs w:val="24"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0A9505A5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120631D5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0"/>
          <w:szCs w:val="20"/>
        </w:rPr>
      </w:pPr>
    </w:p>
    <w:p w14:paraId="12B27646" w14:textId="77777777" w:rsidR="007335B7" w:rsidRPr="00223E57" w:rsidRDefault="007335B7" w:rsidP="007335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F8449F">
        <w:rPr>
          <w:rFonts w:ascii="Garamond-Bold" w:hAnsi="Garamond-Bold" w:cs="Garamond-Bold"/>
          <w:b/>
          <w:bCs/>
          <w:sz w:val="24"/>
          <w:szCs w:val="24"/>
        </w:rPr>
        <w:t xml:space="preserve">Visual aids (8 Points) </w:t>
      </w:r>
      <w:r w:rsidRPr="00F8449F">
        <w:rPr>
          <w:rFonts w:ascii="Garamond-Bold" w:hAnsi="Garamond-Bold" w:cs="Garamond-Bold"/>
          <w:bCs/>
          <w:sz w:val="24"/>
          <w:szCs w:val="24"/>
        </w:rPr>
        <w:t>Composition, visibility, clarity.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</w:t>
      </w:r>
      <w:r w:rsidRPr="001120BE">
        <w:rPr>
          <w:rFonts w:ascii="Garamond" w:hAnsi="Garamond" w:cs="Garamond"/>
          <w:b/>
          <w:sz w:val="24"/>
          <w:szCs w:val="24"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63701041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5D2C69A0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0"/>
          <w:szCs w:val="20"/>
        </w:rPr>
      </w:pPr>
    </w:p>
    <w:p w14:paraId="0BDCFB11" w14:textId="77777777" w:rsidR="007335B7" w:rsidRPr="00223E57" w:rsidRDefault="007335B7" w:rsidP="007335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Clarity (8 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>Points)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42310">
        <w:rPr>
          <w:rFonts w:ascii="Garamond" w:hAnsi="Garamond" w:cs="Garamond"/>
        </w:rPr>
        <w:t>Combined text and presentation easy to understand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</w:t>
      </w:r>
      <w:r w:rsidRPr="001120BE">
        <w:rPr>
          <w:rFonts w:ascii="Garamond" w:hAnsi="Garamond" w:cs="Garamond"/>
          <w:b/>
          <w:sz w:val="24"/>
          <w:szCs w:val="24"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379869C8" w14:textId="77777777" w:rsidR="007335B7" w:rsidRPr="00F8449F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-Bold" w:hAnsi="Garamond-Bold" w:cs="Garamond-Bold"/>
          <w:b/>
          <w:bCs/>
          <w:sz w:val="24"/>
          <w:szCs w:val="24"/>
        </w:rPr>
      </w:pPr>
      <w:r w:rsidRPr="00F844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6D1EF6BE" w14:textId="77777777" w:rsidR="007335B7" w:rsidRPr="00F8449F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57ECD61A" w14:textId="77777777" w:rsidR="007335B7" w:rsidRPr="00223E57" w:rsidRDefault="007335B7" w:rsidP="007335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DB56A3">
        <w:rPr>
          <w:rFonts w:ascii="Garamond-Bold" w:hAnsi="Garamond-Bold" w:cs="Garamond-Bold"/>
          <w:b/>
          <w:bCs/>
          <w:sz w:val="24"/>
          <w:szCs w:val="24"/>
        </w:rPr>
        <w:t>Organization (8 Points)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42310">
        <w:rPr>
          <w:rFonts w:ascii="Garamond" w:hAnsi="Garamond" w:cs="Garamond"/>
        </w:rPr>
        <w:t>Logical, flow, sequence, effective use of time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</w:t>
      </w:r>
      <w:r w:rsidRPr="001120BE">
        <w:rPr>
          <w:rFonts w:ascii="Garamond" w:hAnsi="Garamond" w:cs="Garamond"/>
          <w:b/>
          <w:sz w:val="24"/>
          <w:szCs w:val="24"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33DE7FAF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79D5270D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01480CB2" w14:textId="77777777" w:rsidR="007335B7" w:rsidRPr="00223E57" w:rsidRDefault="007335B7" w:rsidP="007335B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Response to questions (8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 xml:space="preserve"> Points)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42310">
        <w:rPr>
          <w:rFonts w:ascii="Garamond" w:hAnsi="Garamond" w:cs="Garamond"/>
        </w:rPr>
        <w:t>Composure, depth of knowledge</w:t>
      </w:r>
      <w:r>
        <w:rPr>
          <w:rFonts w:ascii="Garamond" w:hAnsi="Garamond" w:cs="Garamond"/>
        </w:rPr>
        <w:t xml:space="preserve">, understanding             </w:t>
      </w:r>
      <w:r w:rsidRPr="001120BE">
        <w:rPr>
          <w:rFonts w:ascii="Garamond" w:hAnsi="Garamond" w:cs="Garamond"/>
          <w:b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  <w:r>
        <w:rPr>
          <w:rFonts w:ascii="Garamond" w:hAnsi="Garamond" w:cs="Garamond"/>
        </w:rPr>
        <w:br/>
        <w:t>of data.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</w:p>
    <w:p w14:paraId="441BBC97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771EC1F9" w14:textId="77777777" w:rsidR="007335B7" w:rsidRPr="00E56D49" w:rsidRDefault="007335B7" w:rsidP="007335B7">
      <w:pPr>
        <w:ind w:left="450"/>
        <w:rPr>
          <w:rFonts w:ascii="Garamond-Bold" w:hAnsi="Garamond-Bold" w:cs="Garamond-Bold"/>
          <w:b/>
          <w:bCs/>
          <w:sz w:val="16"/>
          <w:szCs w:val="16"/>
        </w:rPr>
      </w:pPr>
      <w:r>
        <w:rPr>
          <w:rFonts w:ascii="Garamond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1B5BC" wp14:editId="6A05B9A6">
                <wp:simplePos x="0" y="0"/>
                <wp:positionH relativeFrom="column">
                  <wp:posOffset>5648960</wp:posOffset>
                </wp:positionH>
                <wp:positionV relativeFrom="paragraph">
                  <wp:posOffset>140226</wp:posOffset>
                </wp:positionV>
                <wp:extent cx="1336675" cy="0"/>
                <wp:effectExtent l="0" t="19050" r="1587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675" cy="0"/>
                        </a:xfrm>
                        <a:prstGeom prst="line">
                          <a:avLst/>
                        </a:prstGeom>
                        <a:noFill/>
                        <a:ln w="60325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5C574" id="Straight Connector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8pt,11.05pt" to="550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" strokecolor="#4a7ebb" strokeweight="4.75pt">
                <v:stroke linestyle="thinThin"/>
              </v:line>
            </w:pict>
          </mc:Fallback>
        </mc:AlternateContent>
      </w:r>
    </w:p>
    <w:p w14:paraId="51A0FD2B" w14:textId="72045FF2" w:rsidR="003C792A" w:rsidRDefault="007335B7" w:rsidP="007335B7">
      <w:pPr>
        <w:ind w:left="6930" w:firstLine="270"/>
        <w:rPr>
          <w:rFonts w:ascii="Garamond" w:hAnsi="Garamond" w:cs="Garamond"/>
          <w:sz w:val="26"/>
          <w:szCs w:val="26"/>
          <w:highlight w:val="lightGray"/>
        </w:rPr>
      </w:pPr>
      <w:r>
        <w:rPr>
          <w:rFonts w:ascii="Garamond-Bold" w:hAnsi="Garamond-Bold" w:cs="Garamond-Bold"/>
          <w:b/>
          <w:bCs/>
          <w:sz w:val="26"/>
          <w:szCs w:val="26"/>
        </w:rPr>
        <w:t>Total (100):</w:t>
      </w:r>
      <w:r>
        <w:rPr>
          <w:rFonts w:ascii="Garamond-Bold" w:hAnsi="Garamond-Bold" w:cs="Garamond-Bold"/>
          <w:b/>
          <w:bCs/>
          <w:sz w:val="26"/>
          <w:szCs w:val="26"/>
        </w:rPr>
        <w:tab/>
      </w:r>
      <w:r>
        <w:rPr>
          <w:rFonts w:ascii="Garamond-Bold" w:hAnsi="Garamond-Bold" w:cs="Garamond-Bold"/>
          <w:b/>
          <w:bCs/>
          <w:sz w:val="26"/>
          <w:szCs w:val="26"/>
        </w:rPr>
        <w:tab/>
      </w:r>
      <w:r w:rsidRPr="00223E57">
        <w:rPr>
          <w:rFonts w:ascii="Garamond" w:hAnsi="Garamond" w:cs="Garamond"/>
          <w:sz w:val="26"/>
          <w:szCs w:val="26"/>
          <w:highlight w:val="lightGray"/>
        </w:rPr>
        <w:t>_____</w:t>
      </w:r>
      <w:r>
        <w:rPr>
          <w:rFonts w:ascii="Garamond" w:hAnsi="Garamond" w:cs="Garamond"/>
          <w:sz w:val="26"/>
          <w:szCs w:val="26"/>
          <w:highlight w:val="lightGray"/>
        </w:rPr>
        <w:t>__</w:t>
      </w:r>
      <w:r w:rsidRPr="00223E57">
        <w:rPr>
          <w:rFonts w:ascii="Garamond" w:hAnsi="Garamond" w:cs="Garamond"/>
          <w:sz w:val="26"/>
          <w:szCs w:val="26"/>
          <w:highlight w:val="lightGray"/>
        </w:rPr>
        <w:t>___</w:t>
      </w:r>
    </w:p>
    <w:p w14:paraId="2EF64A86" w14:textId="37807969" w:rsidR="003C792A" w:rsidRPr="00142310" w:rsidRDefault="003C792A" w:rsidP="003C792A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Cs/>
          <w:sz w:val="26"/>
          <w:szCs w:val="26"/>
        </w:rPr>
      </w:pPr>
      <w:r w:rsidRPr="00142310">
        <w:rPr>
          <w:rFonts w:ascii="Garamond-Bold" w:hAnsi="Garamond-Bold" w:cs="Garamond-Bold"/>
          <w:b/>
          <w:bCs/>
          <w:sz w:val="28"/>
          <w:szCs w:val="28"/>
        </w:rPr>
        <w:lastRenderedPageBreak/>
        <w:t>Clinical Investigators’ Day</w:t>
      </w:r>
      <w:r>
        <w:rPr>
          <w:rFonts w:ascii="Garamond-Bold" w:hAnsi="Garamond-Bold" w:cs="Garamond-Bold"/>
          <w:b/>
          <w:bCs/>
          <w:sz w:val="28"/>
          <w:szCs w:val="28"/>
        </w:rPr>
        <w:t xml:space="preserve"> -</w:t>
      </w:r>
      <w:r w:rsidR="007335B7" w:rsidRPr="007335B7">
        <w:rPr>
          <w:rFonts w:ascii="Garamond-Bold" w:hAnsi="Garamond-Bold" w:cs="Garamond-Bold"/>
          <w:bCs/>
          <w:sz w:val="26"/>
          <w:szCs w:val="26"/>
        </w:rPr>
        <w:t xml:space="preserve"> </w:t>
      </w:r>
      <w:r w:rsidR="007335B7" w:rsidRPr="007335B7">
        <w:rPr>
          <w:rFonts w:ascii="Garamond-Bold" w:hAnsi="Garamond-Bold" w:cs="Garamond-Bold"/>
          <w:bCs/>
          <w:color w:val="7030A0"/>
          <w:sz w:val="26"/>
          <w:szCs w:val="26"/>
        </w:rPr>
        <w:t xml:space="preserve">Research </w:t>
      </w:r>
      <w:r w:rsidR="007335B7" w:rsidRPr="007335B7">
        <w:rPr>
          <w:rFonts w:ascii="Garamond-Bold" w:hAnsi="Garamond-Bold" w:cs="Garamond-Bold"/>
          <w:b/>
          <w:bCs/>
          <w:i/>
          <w:color w:val="7030A0"/>
          <w:sz w:val="26"/>
          <w:szCs w:val="26"/>
        </w:rPr>
        <w:t>Proposal</w:t>
      </w:r>
      <w:r w:rsidR="007335B7" w:rsidRPr="007335B7">
        <w:rPr>
          <w:rFonts w:ascii="Garamond-Bold" w:hAnsi="Garamond-Bold" w:cs="Garamond-Bold"/>
          <w:bCs/>
          <w:color w:val="7030A0"/>
          <w:sz w:val="26"/>
          <w:szCs w:val="26"/>
        </w:rPr>
        <w:t xml:space="preserve"> Evaluation Form</w:t>
      </w:r>
    </w:p>
    <w:p w14:paraId="3995C727" w14:textId="77777777" w:rsidR="003C792A" w:rsidRPr="00E56D49" w:rsidRDefault="003C792A" w:rsidP="003C792A">
      <w:pPr>
        <w:tabs>
          <w:tab w:val="left" w:pos="2185"/>
          <w:tab w:val="left" w:pos="2731"/>
        </w:tabs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0"/>
          <w:szCs w:val="20"/>
        </w:rPr>
      </w:pPr>
    </w:p>
    <w:p w14:paraId="42060027" w14:textId="51D48F69" w:rsidR="003C792A" w:rsidRPr="00142310" w:rsidRDefault="003C792A" w:rsidP="003C792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Cs/>
          <w:sz w:val="26"/>
          <w:szCs w:val="26"/>
        </w:rPr>
      </w:pPr>
      <w:r w:rsidRPr="00142310">
        <w:rPr>
          <w:rFonts w:ascii="Garamond-Bold" w:hAnsi="Garamond-Bold" w:cs="Garamond-Bold"/>
          <w:b/>
          <w:bCs/>
          <w:sz w:val="26"/>
          <w:szCs w:val="26"/>
        </w:rPr>
        <w:t>Author/Speaker:</w:t>
      </w:r>
    </w:p>
    <w:p w14:paraId="7E5E0CD9" w14:textId="628E8982" w:rsidR="003C792A" w:rsidRPr="00E56D49" w:rsidRDefault="003C792A" w:rsidP="00E43DA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-Bold" w:hAnsi="Garamond-Bold" w:cs="Garamond-Bold"/>
          <w:b/>
          <w:bCs/>
          <w:sz w:val="20"/>
          <w:szCs w:val="20"/>
        </w:rPr>
      </w:pPr>
      <w:r w:rsidRPr="00142310">
        <w:rPr>
          <w:rFonts w:ascii="Garamond-Bold" w:hAnsi="Garamond-Bold" w:cs="Garamond-Bold"/>
          <w:b/>
          <w:bCs/>
          <w:sz w:val="26"/>
          <w:szCs w:val="26"/>
        </w:rPr>
        <w:t>Title:</w:t>
      </w:r>
      <w:r w:rsidRPr="00142310">
        <w:rPr>
          <w:rFonts w:ascii="Garamond-Bold" w:hAnsi="Garamond-Bold" w:cs="Garamond-Bold"/>
          <w:b/>
          <w:bCs/>
          <w:sz w:val="26"/>
          <w:szCs w:val="26"/>
        </w:rPr>
        <w:tab/>
      </w:r>
    </w:p>
    <w:p w14:paraId="791FE53A" w14:textId="77777777" w:rsidR="003C792A" w:rsidRDefault="003C792A" w:rsidP="003C792A">
      <w:pPr>
        <w:autoSpaceDE w:val="0"/>
        <w:autoSpaceDN w:val="0"/>
        <w:adjustRightInd w:val="0"/>
        <w:spacing w:after="0" w:line="240" w:lineRule="auto"/>
        <w:ind w:left="2250" w:hanging="2250"/>
        <w:rPr>
          <w:rFonts w:ascii="Garamond-Bold" w:hAnsi="Garamond-Bold" w:cs="Garamond-Bold"/>
          <w:b/>
          <w:bCs/>
          <w:sz w:val="26"/>
          <w:szCs w:val="26"/>
        </w:rPr>
      </w:pPr>
    </w:p>
    <w:p w14:paraId="2495ACBF" w14:textId="77777777" w:rsidR="007335B7" w:rsidRPr="00142310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6"/>
          <w:szCs w:val="26"/>
        </w:rPr>
      </w:pPr>
      <w:r>
        <w:rPr>
          <w:rFonts w:ascii="Garamond-Bold" w:hAnsi="Garamond-Bold" w:cs="Garamond-Bold"/>
          <w:b/>
          <w:bCs/>
          <w:sz w:val="26"/>
          <w:szCs w:val="26"/>
        </w:rPr>
        <w:t>SCIENTIFIC CONTENT (60</w:t>
      </w:r>
      <w:r w:rsidRPr="00142310">
        <w:rPr>
          <w:rFonts w:ascii="Garamond-Bold" w:hAnsi="Garamond-Bold" w:cs="Garamond-Bold"/>
          <w:b/>
          <w:bCs/>
          <w:sz w:val="26"/>
          <w:szCs w:val="26"/>
        </w:rPr>
        <w:t xml:space="preserve"> Points)</w:t>
      </w:r>
    </w:p>
    <w:p w14:paraId="1D10D29D" w14:textId="77777777" w:rsidR="007335B7" w:rsidRPr="00837E3D" w:rsidRDefault="007335B7" w:rsidP="008A66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  <w:r w:rsidRPr="00837E3D">
        <w:rPr>
          <w:rFonts w:ascii="Garamond-Bold" w:hAnsi="Garamond-Bold" w:cs="Garamond-Bold"/>
          <w:b/>
          <w:bCs/>
          <w:sz w:val="26"/>
          <w:szCs w:val="26"/>
        </w:rPr>
        <w:t>Abstract (15 points)</w:t>
      </w:r>
      <w:r>
        <w:rPr>
          <w:rFonts w:ascii="Garamond-Bold" w:hAnsi="Garamond-Bold" w:cs="Garamond-Bold"/>
          <w:b/>
          <w:bCs/>
          <w:sz w:val="26"/>
          <w:szCs w:val="26"/>
        </w:rPr>
        <w:t xml:space="preserve"> </w:t>
      </w:r>
      <w:r w:rsidRPr="00837E3D">
        <w:rPr>
          <w:rFonts w:ascii="Garamond" w:hAnsi="Garamond" w:cs="Garamond"/>
        </w:rPr>
        <w:t xml:space="preserve"> Clearly and well written</w:t>
      </w:r>
      <w:r>
        <w:rPr>
          <w:rFonts w:ascii="Garamond" w:hAnsi="Garamond" w:cs="Garamond"/>
        </w:rPr>
        <w:t>;</w:t>
      </w:r>
      <w:r w:rsidRPr="00837E3D">
        <w:rPr>
          <w:rFonts w:ascii="Garamond" w:hAnsi="Garamond" w:cs="Garamond"/>
        </w:rPr>
        <w:t xml:space="preserve"> highlights pertinent procedures, results</w:t>
      </w:r>
      <w:r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ab/>
        <w:t xml:space="preserve">      </w:t>
      </w:r>
      <w:r w:rsidRPr="001120BE">
        <w:rPr>
          <w:rFonts w:ascii="Garamond" w:hAnsi="Garamond" w:cs="Garamond"/>
          <w:b/>
          <w:sz w:val="24"/>
          <w:szCs w:val="24"/>
        </w:rPr>
        <w:t>(15)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837E3D">
        <w:rPr>
          <w:rFonts w:ascii="Garamond" w:hAnsi="Garamond" w:cs="Garamond"/>
        </w:rPr>
        <w:t>and</w:t>
      </w:r>
      <w:r w:rsidRPr="00837E3D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837E3D">
        <w:rPr>
          <w:rFonts w:ascii="Garamond" w:hAnsi="Garamond" w:cs="Garamond"/>
        </w:rPr>
        <w:t>conclusions</w:t>
      </w:r>
      <w:r>
        <w:rPr>
          <w:rFonts w:ascii="Garamond" w:hAnsi="Garamond" w:cs="Garamond"/>
        </w:rPr>
        <w:t>.</w:t>
      </w:r>
    </w:p>
    <w:p w14:paraId="296C7F7E" w14:textId="77777777" w:rsidR="007335B7" w:rsidRPr="00837E3D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 w:rsidRPr="00837E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4263CFED" w14:textId="77777777" w:rsidR="007335B7" w:rsidRPr="00837E3D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6"/>
          <w:szCs w:val="26"/>
        </w:rPr>
      </w:pPr>
    </w:p>
    <w:p w14:paraId="0A2C980F" w14:textId="77777777" w:rsidR="007335B7" w:rsidRPr="00223E57" w:rsidRDefault="007335B7" w:rsidP="008A66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Significance (1</w:t>
      </w:r>
      <w:r w:rsidRPr="00BD70E7">
        <w:rPr>
          <w:rFonts w:ascii="Garamond-Bold" w:hAnsi="Garamond-Bold" w:cs="Garamond-Bold"/>
          <w:b/>
          <w:bCs/>
          <w:sz w:val="24"/>
          <w:szCs w:val="24"/>
        </w:rPr>
        <w:t>5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 xml:space="preserve"> Points)</w:t>
      </w:r>
      <w:r>
        <w:rPr>
          <w:rFonts w:ascii="Garamond" w:hAnsi="Garamond" w:cs="Garamond"/>
          <w:sz w:val="24"/>
          <w:szCs w:val="24"/>
        </w:rPr>
        <w:t xml:space="preserve">  N</w:t>
      </w:r>
      <w:r w:rsidRPr="00142310">
        <w:rPr>
          <w:rFonts w:ascii="Garamond" w:hAnsi="Garamond" w:cs="Garamond"/>
        </w:rPr>
        <w:t>ovel information of value to clinical field, significant imp</w:t>
      </w:r>
      <w:r>
        <w:rPr>
          <w:rFonts w:ascii="Garamond" w:hAnsi="Garamond" w:cs="Garamond"/>
        </w:rPr>
        <w:t>act.</w:t>
      </w:r>
      <w:r>
        <w:rPr>
          <w:rFonts w:ascii="Garamond" w:hAnsi="Garamond" w:cs="Garamond"/>
        </w:rPr>
        <w:tab/>
        <w:t xml:space="preserve">       </w:t>
      </w:r>
      <w:r w:rsidRPr="001120BE">
        <w:rPr>
          <w:rFonts w:ascii="Garamond" w:hAnsi="Garamond" w:cs="Garamond"/>
          <w:b/>
        </w:rPr>
        <w:t>(15)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6BD22C92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7904D4EC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0"/>
          <w:szCs w:val="20"/>
        </w:rPr>
      </w:pPr>
    </w:p>
    <w:p w14:paraId="4969538D" w14:textId="77777777" w:rsidR="007335B7" w:rsidRPr="00DB56A3" w:rsidRDefault="007335B7" w:rsidP="008A66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Experimental Design/Approach (20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 xml:space="preserve"> Points)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42310">
        <w:rPr>
          <w:rFonts w:ascii="Garamond" w:hAnsi="Garamond" w:cs="Garamond"/>
        </w:rPr>
        <w:t>Hypothesis-driven research,</w:t>
      </w: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</w:t>
      </w:r>
      <w:r w:rsidRPr="001120BE">
        <w:rPr>
          <w:rFonts w:ascii="Garamond" w:hAnsi="Garamond" w:cs="Garamond"/>
          <w:b/>
        </w:rPr>
        <w:t>(20)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68B71EC3" w14:textId="77777777" w:rsidR="007335B7" w:rsidRPr="00142310" w:rsidRDefault="007335B7" w:rsidP="007335B7">
      <w:pPr>
        <w:autoSpaceDE w:val="0"/>
        <w:autoSpaceDN w:val="0"/>
        <w:adjustRightInd w:val="0"/>
        <w:spacing w:after="0" w:line="240" w:lineRule="auto"/>
        <w:ind w:left="540" w:firstLine="270"/>
        <w:rPr>
          <w:rFonts w:ascii="Garamond" w:hAnsi="Garamond" w:cs="Garamond"/>
        </w:rPr>
      </w:pPr>
      <w:r w:rsidRPr="00142310">
        <w:rPr>
          <w:rFonts w:ascii="Garamond" w:hAnsi="Garamond" w:cs="Garamond"/>
        </w:rPr>
        <w:t>methodology</w:t>
      </w:r>
      <w:r>
        <w:rPr>
          <w:rFonts w:ascii="Garamond" w:hAnsi="Garamond" w:cs="Garamond"/>
        </w:rPr>
        <w:t>, and analysis.</w:t>
      </w:r>
    </w:p>
    <w:p w14:paraId="5424172C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0799E840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0"/>
          <w:szCs w:val="20"/>
        </w:rPr>
      </w:pPr>
    </w:p>
    <w:p w14:paraId="286AA55D" w14:textId="4AE80B0D" w:rsidR="00E43DA4" w:rsidRPr="00223E57" w:rsidRDefault="00E43DA4" w:rsidP="008A66A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E43DA4">
        <w:rPr>
          <w:rFonts w:ascii="Garamond-Bold" w:hAnsi="Garamond-Bold" w:cs="Garamond-Bold"/>
          <w:b/>
          <w:bCs/>
          <w:color w:val="7030A0"/>
          <w:sz w:val="24"/>
          <w:szCs w:val="24"/>
        </w:rPr>
        <w:t xml:space="preserve">Expected Outcomes </w:t>
      </w:r>
      <w:r>
        <w:rPr>
          <w:rFonts w:ascii="Garamond-Bold" w:hAnsi="Garamond-Bold" w:cs="Garamond-Bold"/>
          <w:b/>
          <w:bCs/>
          <w:color w:val="7030A0"/>
          <w:sz w:val="24"/>
          <w:szCs w:val="24"/>
        </w:rPr>
        <w:t>or</w:t>
      </w:r>
      <w:r w:rsidRPr="00E43DA4">
        <w:rPr>
          <w:rFonts w:ascii="Garamond-Bold" w:hAnsi="Garamond-Bold" w:cs="Garamond-Bold"/>
          <w:b/>
          <w:bCs/>
          <w:color w:val="7030A0"/>
          <w:sz w:val="24"/>
          <w:szCs w:val="24"/>
        </w:rPr>
        <w:t xml:space="preserve"> Review of Preliminary Results </w:t>
      </w:r>
      <w:r>
        <w:rPr>
          <w:rFonts w:ascii="Garamond-Bold" w:hAnsi="Garamond-Bold" w:cs="Garamond-Bold"/>
          <w:b/>
          <w:bCs/>
          <w:sz w:val="24"/>
          <w:szCs w:val="24"/>
        </w:rPr>
        <w:t>(</w:t>
      </w:r>
      <w:r w:rsidRPr="00BD70E7">
        <w:rPr>
          <w:rFonts w:ascii="Garamond-Bold" w:hAnsi="Garamond-Bold" w:cs="Garamond-Bold"/>
          <w:b/>
          <w:bCs/>
          <w:sz w:val="24"/>
          <w:szCs w:val="24"/>
        </w:rPr>
        <w:t>1</w:t>
      </w:r>
      <w:r>
        <w:rPr>
          <w:rFonts w:ascii="Garamond-Bold" w:hAnsi="Garamond-Bold" w:cs="Garamond-Bold"/>
          <w:b/>
          <w:bCs/>
          <w:sz w:val="24"/>
          <w:szCs w:val="24"/>
        </w:rPr>
        <w:t>0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 xml:space="preserve"> Points)</w:t>
      </w:r>
      <w:r w:rsidRPr="00142310">
        <w:rPr>
          <w:rFonts w:ascii="Garamond" w:hAnsi="Garamond" w:cs="Garamond"/>
          <w:sz w:val="24"/>
          <w:szCs w:val="24"/>
        </w:rPr>
        <w:t xml:space="preserve"> </w:t>
      </w:r>
      <w:r w:rsidRPr="008016AA">
        <w:rPr>
          <w:rFonts w:ascii="Garamond" w:hAnsi="Garamond" w:cs="Garamond"/>
        </w:rPr>
        <w:t>Discussion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8016AA">
        <w:rPr>
          <w:rFonts w:ascii="Garamond" w:hAnsi="Garamond" w:cs="Garamond"/>
        </w:rPr>
        <w:t>of</w:t>
      </w:r>
      <w:r>
        <w:rPr>
          <w:rFonts w:ascii="Garamond" w:hAnsi="Garamond" w:cs="Garamond"/>
        </w:rPr>
        <w:t xml:space="preserve">  </w:t>
      </w:r>
      <w:r w:rsidRPr="008016AA">
        <w:rPr>
          <w:rFonts w:ascii="Garamond" w:hAnsi="Garamond" w:cs="Garamond"/>
        </w:rPr>
        <w:t xml:space="preserve"> </w:t>
      </w:r>
      <w:r w:rsidRPr="001120BE">
        <w:rPr>
          <w:rFonts w:ascii="Garamond" w:hAnsi="Garamond" w:cs="Garamond"/>
          <w:b/>
          <w:sz w:val="24"/>
          <w:szCs w:val="24"/>
        </w:rPr>
        <w:t>(10)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  <w:r>
        <w:rPr>
          <w:rFonts w:ascii="Garamond" w:hAnsi="Garamond" w:cs="Garamond"/>
          <w:b/>
          <w:sz w:val="24"/>
          <w:szCs w:val="24"/>
        </w:rPr>
        <w:t xml:space="preserve"> </w:t>
      </w:r>
      <w:r w:rsidRPr="008016AA">
        <w:rPr>
          <w:rFonts w:ascii="Garamond" w:hAnsi="Garamond" w:cs="Garamond"/>
        </w:rPr>
        <w:t>expected study outcomes, interpretation of preliminary data</w:t>
      </w:r>
      <w:r>
        <w:rPr>
          <w:rFonts w:ascii="Garamond" w:hAnsi="Garamond" w:cs="Garamond"/>
        </w:rPr>
        <w:t xml:space="preserve"> (if available).</w:t>
      </w:r>
    </w:p>
    <w:p w14:paraId="1136BDF0" w14:textId="1E56B7A1" w:rsidR="007335B7" w:rsidRPr="00837E3D" w:rsidRDefault="00E43DA4" w:rsidP="00E43DA4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1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7C215529" w14:textId="77777777" w:rsidR="007335B7" w:rsidRPr="00837E3D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8"/>
          <w:szCs w:val="24"/>
        </w:rPr>
      </w:pPr>
    </w:p>
    <w:p w14:paraId="25CCEFD8" w14:textId="77777777" w:rsidR="007335B7" w:rsidRPr="00190F65" w:rsidRDefault="007335B7" w:rsidP="007335B7">
      <w:pPr>
        <w:autoSpaceDE w:val="0"/>
        <w:autoSpaceDN w:val="0"/>
        <w:adjustRightInd w:val="0"/>
        <w:spacing w:after="0" w:line="240" w:lineRule="auto"/>
        <w:ind w:left="450" w:hanging="450"/>
        <w:rPr>
          <w:rFonts w:ascii="Garamond-Bold" w:hAnsi="Garamond-Bold" w:cs="Garamond-Bold"/>
          <w:b/>
          <w:bCs/>
          <w:sz w:val="26"/>
          <w:szCs w:val="24"/>
        </w:rPr>
      </w:pPr>
      <w:r w:rsidRPr="00190F65">
        <w:rPr>
          <w:rFonts w:ascii="Garamond-Bold" w:hAnsi="Garamond-Bold" w:cs="Garamond-Bold"/>
          <w:b/>
          <w:bCs/>
          <w:sz w:val="26"/>
          <w:szCs w:val="24"/>
        </w:rPr>
        <w:t xml:space="preserve">PRESENTATION </w:t>
      </w:r>
      <w:r>
        <w:rPr>
          <w:rFonts w:ascii="Garamond-Bold" w:hAnsi="Garamond-Bold" w:cs="Garamond-Bold"/>
          <w:b/>
          <w:bCs/>
          <w:sz w:val="26"/>
          <w:szCs w:val="24"/>
        </w:rPr>
        <w:t xml:space="preserve">STYLE </w:t>
      </w:r>
      <w:r w:rsidRPr="00190F65">
        <w:rPr>
          <w:rFonts w:ascii="Garamond-Bold" w:hAnsi="Garamond-Bold" w:cs="Garamond-Bold"/>
          <w:b/>
          <w:bCs/>
          <w:sz w:val="26"/>
          <w:szCs w:val="24"/>
        </w:rPr>
        <w:t>(40 Points)</w:t>
      </w:r>
    </w:p>
    <w:p w14:paraId="421A0550" w14:textId="77777777" w:rsidR="007335B7" w:rsidRPr="00223E57" w:rsidRDefault="007335B7" w:rsidP="008A66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DB56A3">
        <w:rPr>
          <w:rFonts w:ascii="Garamond-Bold" w:hAnsi="Garamond-Bold" w:cs="Garamond-Bold"/>
          <w:b/>
          <w:bCs/>
          <w:sz w:val="24"/>
          <w:szCs w:val="24"/>
        </w:rPr>
        <w:t>Delivery (8 Points)</w:t>
      </w:r>
      <w:r w:rsidRPr="00142310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ab/>
      </w:r>
      <w:r w:rsidRPr="00142310">
        <w:rPr>
          <w:rFonts w:ascii="Garamond" w:hAnsi="Garamond" w:cs="Garamond"/>
        </w:rPr>
        <w:t>Speech, mannerisms, eye contact with audience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</w:t>
      </w:r>
      <w:r w:rsidRPr="001120BE">
        <w:rPr>
          <w:rFonts w:ascii="Garamond" w:hAnsi="Garamond" w:cs="Garamond"/>
          <w:b/>
          <w:sz w:val="24"/>
          <w:szCs w:val="24"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7B4AB1B7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7B90A9A5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0"/>
          <w:szCs w:val="20"/>
        </w:rPr>
      </w:pPr>
    </w:p>
    <w:p w14:paraId="77C91BFE" w14:textId="77777777" w:rsidR="007335B7" w:rsidRPr="00223E57" w:rsidRDefault="007335B7" w:rsidP="008A66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F8449F">
        <w:rPr>
          <w:rFonts w:ascii="Garamond-Bold" w:hAnsi="Garamond-Bold" w:cs="Garamond-Bold"/>
          <w:b/>
          <w:bCs/>
          <w:sz w:val="24"/>
          <w:szCs w:val="24"/>
        </w:rPr>
        <w:t xml:space="preserve">Visual aids (8 Points) </w:t>
      </w:r>
      <w:r w:rsidRPr="00F8449F">
        <w:rPr>
          <w:rFonts w:ascii="Garamond-Bold" w:hAnsi="Garamond-Bold" w:cs="Garamond-Bold"/>
          <w:bCs/>
          <w:sz w:val="24"/>
          <w:szCs w:val="24"/>
        </w:rPr>
        <w:t>Composition, visibility, clarity.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</w:t>
      </w:r>
      <w:r w:rsidRPr="001120BE">
        <w:rPr>
          <w:rFonts w:ascii="Garamond" w:hAnsi="Garamond" w:cs="Garamond"/>
          <w:b/>
          <w:sz w:val="24"/>
          <w:szCs w:val="24"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7943E59E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3CCCD276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0"/>
          <w:szCs w:val="20"/>
        </w:rPr>
      </w:pPr>
    </w:p>
    <w:p w14:paraId="18B2E0A5" w14:textId="77777777" w:rsidR="007335B7" w:rsidRPr="00223E57" w:rsidRDefault="007335B7" w:rsidP="008A66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Clarity (8 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>Points)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42310">
        <w:rPr>
          <w:rFonts w:ascii="Garamond" w:hAnsi="Garamond" w:cs="Garamond"/>
        </w:rPr>
        <w:t>Combined text and presentation easy to understand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</w:t>
      </w:r>
      <w:r w:rsidRPr="001120BE">
        <w:rPr>
          <w:rFonts w:ascii="Garamond" w:hAnsi="Garamond" w:cs="Garamond"/>
          <w:b/>
          <w:sz w:val="24"/>
          <w:szCs w:val="24"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2160E360" w14:textId="77777777" w:rsidR="007335B7" w:rsidRPr="00F8449F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-Bold" w:hAnsi="Garamond-Bold" w:cs="Garamond-Bold"/>
          <w:b/>
          <w:bCs/>
          <w:sz w:val="24"/>
          <w:szCs w:val="24"/>
        </w:rPr>
      </w:pPr>
      <w:r w:rsidRPr="00F844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1CFF8DA7" w14:textId="77777777" w:rsidR="007335B7" w:rsidRPr="00F8449F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</w:p>
    <w:p w14:paraId="12EA06DA" w14:textId="77777777" w:rsidR="007335B7" w:rsidRPr="00223E57" w:rsidRDefault="007335B7" w:rsidP="008A66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 w:rsidRPr="00DB56A3">
        <w:rPr>
          <w:rFonts w:ascii="Garamond-Bold" w:hAnsi="Garamond-Bold" w:cs="Garamond-Bold"/>
          <w:b/>
          <w:bCs/>
          <w:sz w:val="24"/>
          <w:szCs w:val="24"/>
        </w:rPr>
        <w:t>Organization (8 Points)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42310">
        <w:rPr>
          <w:rFonts w:ascii="Garamond" w:hAnsi="Garamond" w:cs="Garamond"/>
        </w:rPr>
        <w:t>Logical, flow, sequence, effective use of time</w:t>
      </w:r>
      <w:r>
        <w:rPr>
          <w:rFonts w:ascii="Garamond" w:hAnsi="Garamond" w:cs="Garamond"/>
        </w:rPr>
        <w:t>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  <w:t xml:space="preserve">       </w:t>
      </w:r>
      <w:r w:rsidRPr="001120BE">
        <w:rPr>
          <w:rFonts w:ascii="Garamond" w:hAnsi="Garamond" w:cs="Garamond"/>
          <w:b/>
          <w:sz w:val="24"/>
          <w:szCs w:val="24"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</w:p>
    <w:p w14:paraId="3715A21A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53F88F2B" w14:textId="77777777" w:rsidR="007335B7" w:rsidRPr="00E56D49" w:rsidRDefault="007335B7" w:rsidP="007335B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14:paraId="019948A8" w14:textId="77777777" w:rsidR="007335B7" w:rsidRPr="00223E57" w:rsidRDefault="007335B7" w:rsidP="008A66A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Response to questions (8</w:t>
      </w:r>
      <w:r w:rsidRPr="00DB56A3">
        <w:rPr>
          <w:rFonts w:ascii="Garamond-Bold" w:hAnsi="Garamond-Bold" w:cs="Garamond-Bold"/>
          <w:b/>
          <w:bCs/>
          <w:sz w:val="24"/>
          <w:szCs w:val="24"/>
        </w:rPr>
        <w:t xml:space="preserve"> Points)</w:t>
      </w:r>
      <w:r>
        <w:rPr>
          <w:rFonts w:ascii="Garamond" w:hAnsi="Garamond" w:cs="Garamond"/>
          <w:sz w:val="24"/>
          <w:szCs w:val="24"/>
        </w:rPr>
        <w:t xml:space="preserve">  </w:t>
      </w:r>
      <w:r w:rsidRPr="00142310">
        <w:rPr>
          <w:rFonts w:ascii="Garamond" w:hAnsi="Garamond" w:cs="Garamond"/>
        </w:rPr>
        <w:t>Composure, depth of knowledge</w:t>
      </w:r>
      <w:r>
        <w:rPr>
          <w:rFonts w:ascii="Garamond" w:hAnsi="Garamond" w:cs="Garamond"/>
        </w:rPr>
        <w:t xml:space="preserve">, understanding             </w:t>
      </w:r>
      <w:r w:rsidRPr="001120BE">
        <w:rPr>
          <w:rFonts w:ascii="Garamond" w:hAnsi="Garamond" w:cs="Garamond"/>
          <w:b/>
        </w:rPr>
        <w:t>(8)</w:t>
      </w:r>
      <w:r w:rsidRPr="001120BE">
        <w:rPr>
          <w:rFonts w:ascii="Garamond" w:hAnsi="Garamond" w:cs="Garamond"/>
          <w:b/>
          <w:sz w:val="24"/>
          <w:szCs w:val="24"/>
          <w:highlight w:val="lightGray"/>
        </w:rPr>
        <w:t>___________</w:t>
      </w:r>
      <w:r>
        <w:rPr>
          <w:rFonts w:ascii="Garamond" w:hAnsi="Garamond" w:cs="Garamond"/>
        </w:rPr>
        <w:br/>
        <w:t>of data.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</w:p>
    <w:p w14:paraId="7084F4F3" w14:textId="77777777" w:rsidR="007335B7" w:rsidRDefault="007335B7" w:rsidP="007335B7">
      <w:pPr>
        <w:autoSpaceDE w:val="0"/>
        <w:autoSpaceDN w:val="0"/>
        <w:adjustRightInd w:val="0"/>
        <w:spacing w:after="0" w:line="240" w:lineRule="auto"/>
        <w:ind w:left="450"/>
        <w:rPr>
          <w:rFonts w:ascii="Garamond" w:hAnsi="Garamond" w:cs="Garamond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14:paraId="37B5F6A8" w14:textId="77777777" w:rsidR="007335B7" w:rsidRPr="00E56D49" w:rsidRDefault="007335B7" w:rsidP="007335B7">
      <w:pPr>
        <w:ind w:left="450"/>
        <w:rPr>
          <w:rFonts w:ascii="Garamond-Bold" w:hAnsi="Garamond-Bold" w:cs="Garamond-Bold"/>
          <w:b/>
          <w:bCs/>
          <w:sz w:val="16"/>
          <w:szCs w:val="16"/>
        </w:rPr>
      </w:pPr>
      <w:r>
        <w:rPr>
          <w:rFonts w:ascii="Garamond" w:hAnsi="Garamond" w:cs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81BD2C" wp14:editId="07431894">
                <wp:simplePos x="0" y="0"/>
                <wp:positionH relativeFrom="column">
                  <wp:posOffset>5648960</wp:posOffset>
                </wp:positionH>
                <wp:positionV relativeFrom="paragraph">
                  <wp:posOffset>140226</wp:posOffset>
                </wp:positionV>
                <wp:extent cx="1336675" cy="0"/>
                <wp:effectExtent l="0" t="19050" r="15875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675" cy="0"/>
                        </a:xfrm>
                        <a:prstGeom prst="line">
                          <a:avLst/>
                        </a:prstGeom>
                        <a:noFill/>
                        <a:ln w="60325" cap="flat" cmpd="dbl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DACB8" id="Straight Connector 1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8pt,11.05pt" to="550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" strokecolor="#4a7ebb" strokeweight="4.75pt">
                <v:stroke linestyle="thinThin"/>
              </v:line>
            </w:pict>
          </mc:Fallback>
        </mc:AlternateContent>
      </w:r>
    </w:p>
    <w:p w14:paraId="746FFDFA" w14:textId="5AC44B18" w:rsidR="00D22F92" w:rsidRPr="00266FDF" w:rsidRDefault="007335B7" w:rsidP="007335B7">
      <w:pPr>
        <w:ind w:left="6930" w:firstLine="270"/>
        <w:rPr>
          <w:rFonts w:ascii="Garamond-Bold" w:hAnsi="Garamond-Bold" w:cs="Garamond-Bold"/>
          <w:b/>
          <w:bCs/>
          <w:sz w:val="26"/>
          <w:szCs w:val="26"/>
        </w:rPr>
      </w:pPr>
      <w:r>
        <w:rPr>
          <w:rFonts w:ascii="Garamond-Bold" w:hAnsi="Garamond-Bold" w:cs="Garamond-Bold"/>
          <w:b/>
          <w:bCs/>
          <w:sz w:val="26"/>
          <w:szCs w:val="26"/>
        </w:rPr>
        <w:t>Total (100):</w:t>
      </w:r>
      <w:r>
        <w:rPr>
          <w:rFonts w:ascii="Garamond-Bold" w:hAnsi="Garamond-Bold" w:cs="Garamond-Bold"/>
          <w:b/>
          <w:bCs/>
          <w:sz w:val="26"/>
          <w:szCs w:val="26"/>
        </w:rPr>
        <w:tab/>
      </w:r>
      <w:r>
        <w:rPr>
          <w:rFonts w:ascii="Garamond-Bold" w:hAnsi="Garamond-Bold" w:cs="Garamond-Bold"/>
          <w:b/>
          <w:bCs/>
          <w:sz w:val="26"/>
          <w:szCs w:val="26"/>
        </w:rPr>
        <w:tab/>
      </w:r>
      <w:r w:rsidRPr="00223E57">
        <w:rPr>
          <w:rFonts w:ascii="Garamond" w:hAnsi="Garamond" w:cs="Garamond"/>
          <w:sz w:val="26"/>
          <w:szCs w:val="26"/>
          <w:highlight w:val="lightGray"/>
        </w:rPr>
        <w:t>_____</w:t>
      </w:r>
      <w:r>
        <w:rPr>
          <w:rFonts w:ascii="Garamond" w:hAnsi="Garamond" w:cs="Garamond"/>
          <w:sz w:val="26"/>
          <w:szCs w:val="26"/>
          <w:highlight w:val="lightGray"/>
        </w:rPr>
        <w:t>__</w:t>
      </w:r>
      <w:r w:rsidRPr="00223E57">
        <w:rPr>
          <w:rFonts w:ascii="Garamond" w:hAnsi="Garamond" w:cs="Garamond"/>
          <w:sz w:val="26"/>
          <w:szCs w:val="26"/>
          <w:highlight w:val="lightGray"/>
        </w:rPr>
        <w:t>___</w:t>
      </w:r>
    </w:p>
    <w:sectPr w:rsidR="00D22F92" w:rsidRPr="00266FDF" w:rsidSect="0014231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0C5E3" w14:textId="77777777" w:rsidR="00A75D45" w:rsidRDefault="00A75D45" w:rsidP="00505283">
      <w:pPr>
        <w:spacing w:after="0" w:line="240" w:lineRule="auto"/>
      </w:pPr>
      <w:r>
        <w:separator/>
      </w:r>
    </w:p>
  </w:endnote>
  <w:endnote w:type="continuationSeparator" w:id="0">
    <w:p w14:paraId="08B42D2E" w14:textId="77777777" w:rsidR="00A75D45" w:rsidRDefault="00A75D45" w:rsidP="0050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53377" w14:textId="77777777" w:rsidR="00A75D45" w:rsidRDefault="00A75D45" w:rsidP="00505283">
      <w:pPr>
        <w:spacing w:after="0" w:line="240" w:lineRule="auto"/>
      </w:pPr>
      <w:r>
        <w:separator/>
      </w:r>
    </w:p>
  </w:footnote>
  <w:footnote w:type="continuationSeparator" w:id="0">
    <w:p w14:paraId="1CF08F43" w14:textId="77777777" w:rsidR="00A75D45" w:rsidRDefault="00A75D45" w:rsidP="0050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7315D" w14:textId="77777777" w:rsidR="003C792A" w:rsidRDefault="003C792A" w:rsidP="005052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B3D49" wp14:editId="1BEADA1C">
              <wp:simplePos x="0" y="0"/>
              <wp:positionH relativeFrom="column">
                <wp:posOffset>4933206</wp:posOffset>
              </wp:positionH>
              <wp:positionV relativeFrom="paragraph">
                <wp:posOffset>-213360</wp:posOffset>
              </wp:positionV>
              <wp:extent cx="1811655" cy="342900"/>
              <wp:effectExtent l="0" t="0" r="1714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E2DAE" w14:textId="28D8EA97" w:rsidR="003C792A" w:rsidRPr="00505283" w:rsidRDefault="003C792A" w:rsidP="003C792A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B3D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8.45pt;margin-top:-16.8pt;width:14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" fillcolor="#bfbfbf [2412]">
              <v:textbox>
                <w:txbxContent>
                  <w:p w14:paraId="1BBE2DAE" w14:textId="28D8EA97" w:rsidR="003C792A" w:rsidRPr="00505283" w:rsidRDefault="003C792A" w:rsidP="003C792A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41AA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E95"/>
    <w:multiLevelType w:val="hybridMultilevel"/>
    <w:tmpl w:val="FF9CA428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15F5"/>
    <w:multiLevelType w:val="hybridMultilevel"/>
    <w:tmpl w:val="5538A6CC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7DE8"/>
    <w:multiLevelType w:val="hybridMultilevel"/>
    <w:tmpl w:val="DA76A3B0"/>
    <w:lvl w:ilvl="0" w:tplc="AC00F7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97E1F91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E4919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41FD5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80878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353E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5834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7650F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113CF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16A4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421C3"/>
    <w:multiLevelType w:val="hybridMultilevel"/>
    <w:tmpl w:val="898430B4"/>
    <w:lvl w:ilvl="0" w:tplc="AE8E2A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3B46E95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B0BE4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15D7C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47310"/>
    <w:multiLevelType w:val="hybridMultilevel"/>
    <w:tmpl w:val="A492E868"/>
    <w:lvl w:ilvl="0" w:tplc="AC00F7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CDA0E49"/>
    <w:multiLevelType w:val="hybridMultilevel"/>
    <w:tmpl w:val="B3765AFE"/>
    <w:lvl w:ilvl="0" w:tplc="B1081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0"/>
  </w:num>
  <w:num w:numId="5">
    <w:abstractNumId w:val="6"/>
  </w:num>
  <w:num w:numId="6">
    <w:abstractNumId w:val="16"/>
  </w:num>
  <w:num w:numId="7">
    <w:abstractNumId w:val="7"/>
  </w:num>
  <w:num w:numId="8">
    <w:abstractNumId w:val="5"/>
  </w:num>
  <w:num w:numId="9">
    <w:abstractNumId w:val="18"/>
  </w:num>
  <w:num w:numId="10">
    <w:abstractNumId w:val="1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12"/>
  </w:num>
  <w:num w:numId="16">
    <w:abstractNumId w:val="15"/>
  </w:num>
  <w:num w:numId="17">
    <w:abstractNumId w:val="9"/>
  </w:num>
  <w:num w:numId="18">
    <w:abstractNumId w:val="1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83"/>
    <w:rsid w:val="00043E8D"/>
    <w:rsid w:val="00081424"/>
    <w:rsid w:val="00142310"/>
    <w:rsid w:val="00190F65"/>
    <w:rsid w:val="0021590A"/>
    <w:rsid w:val="00223E57"/>
    <w:rsid w:val="00266FDF"/>
    <w:rsid w:val="00345D87"/>
    <w:rsid w:val="003755D9"/>
    <w:rsid w:val="003C792A"/>
    <w:rsid w:val="003F31E7"/>
    <w:rsid w:val="004C1473"/>
    <w:rsid w:val="00505283"/>
    <w:rsid w:val="00727578"/>
    <w:rsid w:val="007335B7"/>
    <w:rsid w:val="007346B5"/>
    <w:rsid w:val="0076463E"/>
    <w:rsid w:val="00765FA3"/>
    <w:rsid w:val="007755EB"/>
    <w:rsid w:val="008460EF"/>
    <w:rsid w:val="008A66A7"/>
    <w:rsid w:val="009153B1"/>
    <w:rsid w:val="009242C2"/>
    <w:rsid w:val="00A75D45"/>
    <w:rsid w:val="00B85740"/>
    <w:rsid w:val="00B9011F"/>
    <w:rsid w:val="00B93F98"/>
    <w:rsid w:val="00BD70E7"/>
    <w:rsid w:val="00C94208"/>
    <w:rsid w:val="00D22F92"/>
    <w:rsid w:val="00D9074E"/>
    <w:rsid w:val="00DB56A3"/>
    <w:rsid w:val="00DD3D50"/>
    <w:rsid w:val="00DE0DA4"/>
    <w:rsid w:val="00DF348A"/>
    <w:rsid w:val="00DF43D3"/>
    <w:rsid w:val="00E12CC3"/>
    <w:rsid w:val="00E43DA4"/>
    <w:rsid w:val="00E56D49"/>
    <w:rsid w:val="00EB0CCB"/>
    <w:rsid w:val="00F1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0BDDB"/>
  <w15:docId w15:val="{DF356C98-DD5C-46D6-8F48-56B43C1D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283"/>
  </w:style>
  <w:style w:type="paragraph" w:styleId="Footer">
    <w:name w:val="footer"/>
    <w:basedOn w:val="Normal"/>
    <w:link w:val="FooterChar"/>
    <w:uiPriority w:val="99"/>
    <w:unhideWhenUsed/>
    <w:rsid w:val="00505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83"/>
  </w:style>
  <w:style w:type="paragraph" w:styleId="BalloonText">
    <w:name w:val="Balloon Text"/>
    <w:basedOn w:val="Normal"/>
    <w:link w:val="BalloonTextChar"/>
    <w:uiPriority w:val="99"/>
    <w:semiHidden/>
    <w:unhideWhenUsed/>
    <w:rsid w:val="0050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2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2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2A30-F8B9-4288-B340-6EE671AD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780-250GBHD</dc:creator>
  <cp:lastModifiedBy>Doug Fink</cp:lastModifiedBy>
  <cp:revision>2</cp:revision>
  <cp:lastPrinted>2016-09-21T18:46:00Z</cp:lastPrinted>
  <dcterms:created xsi:type="dcterms:W3CDTF">2020-10-29T02:35:00Z</dcterms:created>
  <dcterms:modified xsi:type="dcterms:W3CDTF">2020-10-29T02:35:00Z</dcterms:modified>
</cp:coreProperties>
</file>